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285D3E" w:rsidRDefault="00F17EBC" w:rsidP="000A0C3D">
      <w:pPr>
        <w:pStyle w:val="Heading1a"/>
        <w:keepNext w:val="0"/>
        <w:keepLines w:val="0"/>
        <w:tabs>
          <w:tab w:val="clear" w:pos="-720"/>
        </w:tabs>
        <w:suppressAutoHyphens w:val="0"/>
        <w:spacing w:line="276" w:lineRule="auto"/>
        <w:rPr>
          <w:caps/>
          <w:smallCaps w:val="0"/>
          <w:sz w:val="22"/>
          <w:szCs w:val="22"/>
        </w:rPr>
      </w:pPr>
      <w:r w:rsidRPr="00285D3E">
        <w:rPr>
          <w:caps/>
          <w:smallCaps w:val="0"/>
          <w:sz w:val="22"/>
          <w:szCs w:val="22"/>
        </w:rPr>
        <w:t>call for expressions of interest (CV</w:t>
      </w:r>
      <w:r w:rsidRPr="00285D3E">
        <w:rPr>
          <w:smallCaps w:val="0"/>
          <w:sz w:val="22"/>
          <w:szCs w:val="22"/>
        </w:rPr>
        <w:t>s</w:t>
      </w:r>
      <w:r w:rsidRPr="00285D3E">
        <w:rPr>
          <w:caps/>
          <w:smallCaps w:val="0"/>
          <w:sz w:val="22"/>
          <w:szCs w:val="22"/>
        </w:rPr>
        <w:t>)</w:t>
      </w:r>
    </w:p>
    <w:p w:rsidR="00F17EBC" w:rsidRPr="00285D3E" w:rsidRDefault="000A0C3D" w:rsidP="000A0C3D">
      <w:pPr>
        <w:pStyle w:val="Heading1a"/>
        <w:keepNext w:val="0"/>
        <w:keepLines w:val="0"/>
        <w:tabs>
          <w:tab w:val="clear" w:pos="-720"/>
        </w:tabs>
        <w:suppressAutoHyphens w:val="0"/>
        <w:spacing w:line="276" w:lineRule="auto"/>
        <w:rPr>
          <w:caps/>
          <w:smallCaps w:val="0"/>
          <w:sz w:val="22"/>
          <w:szCs w:val="22"/>
        </w:rPr>
      </w:pPr>
      <w:r>
        <w:rPr>
          <w:caps/>
          <w:smallCaps w:val="0"/>
          <w:sz w:val="22"/>
          <w:szCs w:val="22"/>
        </w:rPr>
        <w:t>Matching Grants Facility</w:t>
      </w:r>
      <w:r w:rsidR="00F02A65">
        <w:rPr>
          <w:caps/>
          <w:smallCaps w:val="0"/>
          <w:sz w:val="22"/>
          <w:szCs w:val="22"/>
        </w:rPr>
        <w:t>’</w:t>
      </w:r>
      <w:r>
        <w:rPr>
          <w:caps/>
          <w:smallCaps w:val="0"/>
          <w:sz w:val="22"/>
          <w:szCs w:val="22"/>
        </w:rPr>
        <w:t xml:space="preserve"> (MGF) Communication specialist</w:t>
      </w:r>
    </w:p>
    <w:p w:rsidR="00F17EBC" w:rsidRPr="000A0C3D" w:rsidRDefault="00F17EBC" w:rsidP="00F17EBC">
      <w:pPr>
        <w:pStyle w:val="Heading1a"/>
        <w:keepNext w:val="0"/>
        <w:keepLines w:val="0"/>
        <w:tabs>
          <w:tab w:val="clear" w:pos="-720"/>
        </w:tabs>
        <w:suppressAutoHyphens w:val="0"/>
        <w:rPr>
          <w:smallCaps w:val="0"/>
          <w:sz w:val="20"/>
          <w:szCs w:val="22"/>
        </w:rPr>
      </w:pPr>
      <w:r w:rsidRPr="00063F8F">
        <w:rPr>
          <w:smallCaps w:val="0"/>
          <w:sz w:val="18"/>
          <w:szCs w:val="22"/>
        </w:rPr>
        <w:t>(</w:t>
      </w:r>
      <w:r w:rsidR="000A0C3D" w:rsidRPr="00063F8F">
        <w:rPr>
          <w:caps/>
          <w:smallCaps w:val="0"/>
          <w:sz w:val="18"/>
          <w:szCs w:val="22"/>
        </w:rPr>
        <w:t xml:space="preserve">full-time </w:t>
      </w:r>
      <w:r w:rsidR="00AA5780">
        <w:rPr>
          <w:caps/>
          <w:smallCaps w:val="0"/>
          <w:sz w:val="18"/>
          <w:szCs w:val="22"/>
        </w:rPr>
        <w:t>position</w:t>
      </w:r>
      <w:r w:rsidRPr="00063F8F">
        <w:rPr>
          <w:smallCaps w:val="0"/>
          <w:sz w:val="18"/>
          <w:szCs w:val="22"/>
        </w:rPr>
        <w:t>)</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C12998" w:rsidRDefault="00F17EBC" w:rsidP="00821BAA">
      <w:pPr>
        <w:tabs>
          <w:tab w:val="left" w:pos="0"/>
          <w:tab w:val="left" w:pos="720"/>
          <w:tab w:val="left" w:pos="1170"/>
          <w:tab w:val="left" w:pos="2160"/>
          <w:tab w:val="left" w:pos="2880"/>
        </w:tabs>
        <w:rPr>
          <w:b/>
          <w:i/>
        </w:rPr>
      </w:pPr>
      <w:r w:rsidRPr="00285D3E">
        <w:rPr>
          <w:rFonts w:ascii="Times New Roman" w:hAnsi="Times New Roman"/>
          <w:b/>
          <w:szCs w:val="22"/>
        </w:rPr>
        <w:t xml:space="preserve">REPUBLIC OF MOLDOVA </w:t>
      </w:r>
      <w:r w:rsidRPr="00285D3E">
        <w:rPr>
          <w:rFonts w:ascii="Times New Roman" w:hAnsi="Times New Roman"/>
          <w:b/>
          <w:szCs w:val="22"/>
        </w:rPr>
        <w:br/>
        <w:t xml:space="preserve">Sector: </w:t>
      </w:r>
      <w:r w:rsidRPr="00821BAA">
        <w:rPr>
          <w:rFonts w:ascii="Times New Roman" w:hAnsi="Times New Roman"/>
          <w:b/>
          <w:i/>
          <w:szCs w:val="22"/>
        </w:rPr>
        <w:t>General industry and trade sector</w:t>
      </w:r>
      <w:r w:rsidRPr="00285D3E">
        <w:rPr>
          <w:rFonts w:ascii="Times New Roman" w:hAnsi="Times New Roman"/>
          <w:b/>
          <w:szCs w:val="22"/>
        </w:rPr>
        <w:t xml:space="preserve"> </w:t>
      </w:r>
      <w:r w:rsidRPr="00285D3E">
        <w:rPr>
          <w:rFonts w:ascii="Times New Roman" w:hAnsi="Times New Roman"/>
          <w:b/>
          <w:szCs w:val="22"/>
        </w:rPr>
        <w:br/>
        <w:t>Project ID Number:</w:t>
      </w:r>
      <w:r w:rsidR="00821BAA">
        <w:rPr>
          <w:rFonts w:ascii="Times New Roman" w:hAnsi="Times New Roman"/>
          <w:b/>
          <w:szCs w:val="22"/>
        </w:rPr>
        <w:t xml:space="preserve"> </w:t>
      </w:r>
      <w:r w:rsidR="007C21CC" w:rsidRPr="00821BAA">
        <w:rPr>
          <w:rFonts w:ascii="Times New Roman" w:hAnsi="Times New Roman"/>
          <w:b/>
          <w:i/>
          <w:szCs w:val="22"/>
        </w:rPr>
        <w:t>P144103</w:t>
      </w:r>
      <w:r w:rsidRPr="00285D3E">
        <w:rPr>
          <w:rFonts w:ascii="Times New Roman" w:hAnsi="Times New Roman"/>
          <w:b/>
          <w:szCs w:val="22"/>
        </w:rPr>
        <w:t xml:space="preserve"> </w:t>
      </w:r>
      <w:r w:rsidRPr="00285D3E">
        <w:rPr>
          <w:rFonts w:ascii="Times New Roman" w:hAnsi="Times New Roman"/>
          <w:b/>
          <w:szCs w:val="22"/>
        </w:rPr>
        <w:br/>
      </w:r>
      <w:r w:rsidRPr="00285D3E">
        <w:rPr>
          <w:rFonts w:ascii="Times New Roman" w:hAnsi="Times New Roman"/>
          <w:b/>
          <w:spacing w:val="-2"/>
          <w:szCs w:val="22"/>
        </w:rPr>
        <w:t>Expression of interest:</w:t>
      </w:r>
      <w:r w:rsidR="00821BAA">
        <w:rPr>
          <w:rFonts w:ascii="Times New Roman" w:hAnsi="Times New Roman"/>
          <w:b/>
          <w:spacing w:val="-2"/>
          <w:szCs w:val="22"/>
        </w:rPr>
        <w:t xml:space="preserve"> </w:t>
      </w:r>
      <w:r w:rsidR="004151C1" w:rsidRPr="004151C1">
        <w:rPr>
          <w:b/>
          <w:i/>
          <w:szCs w:val="24"/>
        </w:rPr>
        <w:t>CEP-II/</w:t>
      </w:r>
      <w:r w:rsidR="004151C1" w:rsidRPr="004151C1">
        <w:rPr>
          <w:b/>
          <w:i/>
          <w:sz w:val="20"/>
        </w:rPr>
        <w:t>B/</w:t>
      </w:r>
      <w:r w:rsidR="004151C1" w:rsidRPr="004151C1">
        <w:rPr>
          <w:b/>
          <w:i/>
          <w:szCs w:val="24"/>
        </w:rPr>
        <w:t>CS-25/2-IC-12</w:t>
      </w:r>
    </w:p>
    <w:p w:rsidR="00F17EBC" w:rsidRPr="00285D3E" w:rsidRDefault="00F17EBC" w:rsidP="00D77F9B">
      <w:pPr>
        <w:spacing w:after="120"/>
        <w:rPr>
          <w:rFonts w:ascii="Times New Roman" w:hAnsi="Times New Roman"/>
          <w:b/>
          <w:spacing w:val="-2"/>
          <w:szCs w:val="22"/>
        </w:rPr>
      </w:pPr>
    </w:p>
    <w:p w:rsidR="008261E9" w:rsidRPr="00285D3E" w:rsidRDefault="008261E9" w:rsidP="008261E9">
      <w:pPr>
        <w:pStyle w:val="BodyText"/>
        <w:jc w:val="both"/>
        <w:rPr>
          <w:rFonts w:ascii="Times New Roman" w:hAnsi="Times New Roman"/>
          <w:szCs w:val="22"/>
        </w:rPr>
      </w:pPr>
      <w:r w:rsidRPr="00285D3E">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285D3E">
        <w:rPr>
          <w:rFonts w:ascii="Times New Roman" w:hAnsi="Times New Roman"/>
          <w:bCs/>
          <w:szCs w:val="22"/>
        </w:rPr>
        <w:t xml:space="preserve"> </w:t>
      </w:r>
      <w:r w:rsidRPr="00285D3E">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The project became effective on October 2, 2014. </w:t>
      </w:r>
    </w:p>
    <w:p w:rsidR="008261E9" w:rsidRPr="00285D3E" w:rsidRDefault="008261E9" w:rsidP="008261E9">
      <w:pPr>
        <w:autoSpaceDE w:val="0"/>
        <w:autoSpaceDN w:val="0"/>
        <w:adjustRightInd w:val="0"/>
        <w:spacing w:after="120"/>
        <w:rPr>
          <w:rFonts w:ascii="Times New Roman" w:hAnsi="Times New Roman"/>
          <w:bCs/>
          <w:szCs w:val="22"/>
        </w:rPr>
      </w:pPr>
      <w:r w:rsidRPr="00285D3E">
        <w:rPr>
          <w:rFonts w:ascii="Times New Roman" w:hAnsi="Times New Roman"/>
          <w:bCs/>
          <w:szCs w:val="22"/>
        </w:rPr>
        <w:t>The project consists of the following components:</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1: Regulatory Reform </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bCs/>
          <w:szCs w:val="22"/>
        </w:rPr>
        <w:t>The objective of the Regulatory Reform component is to support GoM in improving the business enabling environment in Moldova, and specifically in implementing its regulatory reform strategies over the next five years.</w:t>
      </w:r>
      <w:r w:rsidRPr="00285D3E">
        <w:rPr>
          <w:rFonts w:ascii="Times New Roman" w:hAnsi="Times New Roman"/>
          <w:szCs w:val="22"/>
        </w:rPr>
        <w:t xml:space="preserve"> </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2: Small and Medium Enterprise Development </w:t>
      </w:r>
    </w:p>
    <w:p w:rsidR="008261E9" w:rsidRPr="00285D3E" w:rsidRDefault="008261E9" w:rsidP="008261E9">
      <w:pPr>
        <w:autoSpaceDE w:val="0"/>
        <w:autoSpaceDN w:val="0"/>
        <w:adjustRightInd w:val="0"/>
        <w:spacing w:after="120"/>
        <w:jc w:val="both"/>
        <w:rPr>
          <w:rFonts w:ascii="Times New Roman" w:hAnsi="Times New Roman"/>
          <w:szCs w:val="22"/>
        </w:rPr>
      </w:pPr>
      <w:r w:rsidRPr="00285D3E">
        <w:rPr>
          <w:rFonts w:ascii="Times New Roman" w:hAnsi="Times New Roman"/>
          <w:szCs w:val="22"/>
        </w:rPr>
        <w:t>The objective of the SME Development component is to strengthen Moldovan SMEs’ linkages to markets and ability to compete in those markets through:</w:t>
      </w:r>
    </w:p>
    <w:p w:rsidR="008261E9" w:rsidRPr="00285D3E" w:rsidRDefault="008261E9" w:rsidP="008261E9">
      <w:pPr>
        <w:numPr>
          <w:ilvl w:val="0"/>
          <w:numId w:val="10"/>
        </w:numPr>
        <w:autoSpaceDE w:val="0"/>
        <w:autoSpaceDN w:val="0"/>
        <w:adjustRightInd w:val="0"/>
        <w:ind w:left="714" w:hanging="357"/>
        <w:jc w:val="both"/>
        <w:rPr>
          <w:rFonts w:ascii="Times New Roman" w:hAnsi="Times New Roman"/>
          <w:szCs w:val="22"/>
        </w:rPr>
      </w:pPr>
      <w:r w:rsidRPr="00285D3E">
        <w:rPr>
          <w:rFonts w:ascii="Times New Roman" w:hAnsi="Times New Roman"/>
          <w:bCs/>
          <w:szCs w:val="22"/>
        </w:rPr>
        <w:t>Strengthening the institutional capacity of ODIMM and MIEPO</w:t>
      </w:r>
      <w:r w:rsidRPr="00285D3E">
        <w:rPr>
          <w:rFonts w:ascii="Times New Roman" w:hAnsi="Times New Roman"/>
          <w:szCs w:val="22"/>
        </w:rPr>
        <w:t>, so that they can play a more effective role in facilitating market-based SME growth and</w:t>
      </w:r>
    </w:p>
    <w:p w:rsidR="008261E9" w:rsidRPr="00285D3E" w:rsidRDefault="008261E9" w:rsidP="008261E9">
      <w:pPr>
        <w:numPr>
          <w:ilvl w:val="0"/>
          <w:numId w:val="10"/>
        </w:numPr>
        <w:autoSpaceDE w:val="0"/>
        <w:autoSpaceDN w:val="0"/>
        <w:adjustRightInd w:val="0"/>
        <w:spacing w:after="160"/>
        <w:jc w:val="both"/>
        <w:rPr>
          <w:rFonts w:ascii="Times New Roman" w:hAnsi="Times New Roman"/>
          <w:szCs w:val="22"/>
        </w:rPr>
      </w:pPr>
      <w:r w:rsidRPr="00285D3E">
        <w:rPr>
          <w:rFonts w:ascii="Times New Roman" w:hAnsi="Times New Roman"/>
          <w:bCs/>
          <w:szCs w:val="22"/>
        </w:rPr>
        <w:t>Providing matching grants to SMEs</w:t>
      </w:r>
      <w:r w:rsidRPr="00285D3E">
        <w:rPr>
          <w:rFonts w:ascii="Times New Roman" w:hAnsi="Times New Roman"/>
          <w:b/>
          <w:bCs/>
          <w:szCs w:val="22"/>
        </w:rPr>
        <w:t xml:space="preserve"> </w:t>
      </w:r>
      <w:r w:rsidRPr="00285D3E">
        <w:rPr>
          <w:rFonts w:ascii="Times New Roman" w:hAnsi="Times New Roman"/>
          <w:szCs w:val="22"/>
        </w:rPr>
        <w:t xml:space="preserve">to implement business improvement projects focused on export competitiveness. </w:t>
      </w:r>
    </w:p>
    <w:p w:rsidR="008261E9" w:rsidRPr="00285D3E" w:rsidRDefault="008261E9" w:rsidP="008261E9">
      <w:pPr>
        <w:autoSpaceDE w:val="0"/>
        <w:autoSpaceDN w:val="0"/>
        <w:adjustRightInd w:val="0"/>
        <w:spacing w:after="120"/>
        <w:rPr>
          <w:rFonts w:ascii="Times New Roman" w:hAnsi="Times New Roman"/>
          <w:b/>
          <w:bCs/>
          <w:szCs w:val="22"/>
        </w:rPr>
      </w:pPr>
      <w:r w:rsidRPr="00285D3E">
        <w:rPr>
          <w:rFonts w:ascii="Times New Roman" w:hAnsi="Times New Roman"/>
          <w:b/>
          <w:bCs/>
          <w:szCs w:val="22"/>
        </w:rPr>
        <w:t xml:space="preserve">Component 3: Access to Finance </w:t>
      </w:r>
    </w:p>
    <w:p w:rsidR="008261E9" w:rsidRPr="00285D3E" w:rsidRDefault="008261E9" w:rsidP="008261E9">
      <w:pPr>
        <w:autoSpaceDE w:val="0"/>
        <w:autoSpaceDN w:val="0"/>
        <w:adjustRightInd w:val="0"/>
        <w:spacing w:after="240"/>
        <w:jc w:val="both"/>
        <w:rPr>
          <w:rFonts w:ascii="Times New Roman" w:hAnsi="Times New Roman"/>
          <w:szCs w:val="22"/>
        </w:rPr>
      </w:pPr>
      <w:r w:rsidRPr="00285D3E">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60375A" w:rsidRDefault="008261E9" w:rsidP="00F74237">
      <w:pPr>
        <w:spacing w:after="120"/>
        <w:jc w:val="both"/>
        <w:rPr>
          <w:rFonts w:ascii="Times New Roman" w:hAnsi="Times New Roman"/>
          <w:szCs w:val="22"/>
        </w:rPr>
      </w:pPr>
      <w:r w:rsidRPr="00F02A65">
        <w:rPr>
          <w:rFonts w:ascii="Times New Roman" w:hAnsi="Times New Roman"/>
          <w:b/>
          <w:i/>
          <w:szCs w:val="22"/>
          <w:u w:val="single"/>
        </w:rPr>
        <w:t>Matching Grant Facility</w:t>
      </w:r>
      <w:r w:rsidRPr="00285D3E">
        <w:rPr>
          <w:rFonts w:ascii="Times New Roman" w:hAnsi="Times New Roman"/>
          <w:szCs w:val="22"/>
          <w:u w:val="single"/>
        </w:rPr>
        <w:t>.</w:t>
      </w:r>
      <w:r w:rsidRPr="00285D3E">
        <w:rPr>
          <w:rFonts w:ascii="Times New Roman" w:hAnsi="Times New Roman"/>
          <w:szCs w:val="22"/>
        </w:rPr>
        <w:t xml:space="preserve"> Under </w:t>
      </w:r>
      <w:r w:rsidRPr="00285D3E">
        <w:rPr>
          <w:rFonts w:ascii="Times New Roman" w:hAnsi="Times New Roman"/>
          <w:i/>
          <w:szCs w:val="22"/>
        </w:rPr>
        <w:t>sub-component 2 (b)</w:t>
      </w:r>
      <w:r w:rsidRPr="00285D3E">
        <w:rPr>
          <w:rFonts w:ascii="Times New Roman" w:hAnsi="Times New Roman"/>
          <w:szCs w:val="22"/>
        </w:rPr>
        <w:t xml:space="preserve"> the project will provide a Matching Grant Facility (MGF) to help SMEs implement a set of activities that seek to improve their export competitiveness.</w:t>
      </w:r>
      <w:r w:rsidR="00F74237" w:rsidRPr="00285D3E">
        <w:rPr>
          <w:rFonts w:ascii="Times New Roman" w:hAnsi="Times New Roman"/>
          <w:szCs w:val="22"/>
        </w:rPr>
        <w:t xml:space="preserve"> </w:t>
      </w:r>
      <w:r w:rsidRPr="00285D3E">
        <w:rPr>
          <w:rFonts w:ascii="Times New Roman" w:hAnsi="Times New Roman"/>
          <w:szCs w:val="22"/>
        </w:rPr>
        <w:t xml:space="preserve">The MGF will help SMEs to: (i) improve existing products and services; (ii) create new products and services; (iii) improve production processes; (iv) improve business management; (v) improve business image; (vi) find new customers and markets; and, (vii) create and strengthen partnerships within the value chain. As a result, an increase of the number of SMEs developing new export-oriented activities such as exporting to new markets or new customers, exporting for the first time, is expected. </w:t>
      </w:r>
    </w:p>
    <w:p w:rsidR="001D6C04" w:rsidRPr="001D6C04" w:rsidRDefault="001D6C04" w:rsidP="001D6C04">
      <w:pPr>
        <w:jc w:val="both"/>
      </w:pPr>
      <w:r w:rsidRPr="001D6C04">
        <w:t>The facility will be US$3.0 million.</w:t>
      </w:r>
      <w:r>
        <w:t xml:space="preserve"> </w:t>
      </w:r>
      <w:r w:rsidRPr="001D6C04">
        <w:t>In order to achieve these objectives, the MGF will provide to Moldovan SMEs, on a grant basis, up to 50 percent of the cost of business development services needed and identified by the SMEs.</w:t>
      </w:r>
    </w:p>
    <w:p w:rsidR="001D6C04" w:rsidRDefault="001D6C04" w:rsidP="001D6C04"/>
    <w:p w:rsidR="001D6C04" w:rsidRPr="001D6C04" w:rsidRDefault="001D6C04" w:rsidP="001D6C04">
      <w:pPr>
        <w:autoSpaceDE w:val="0"/>
        <w:autoSpaceDN w:val="0"/>
        <w:adjustRightInd w:val="0"/>
        <w:spacing w:line="276" w:lineRule="auto"/>
        <w:contextualSpacing/>
        <w:rPr>
          <w:rFonts w:ascii="Times New Roman" w:hAnsi="Times New Roman"/>
          <w:szCs w:val="22"/>
        </w:rPr>
      </w:pPr>
      <w:r w:rsidRPr="001D6C04">
        <w:rPr>
          <w:rFonts w:ascii="Times New Roman" w:hAnsi="Times New Roman"/>
          <w:szCs w:val="22"/>
        </w:rPr>
        <w:t xml:space="preserve">At the end of the project, the following results are expected from the MGF subcomponent: </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250 small and medium enterprises receiving matching grants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50 percent of the matching grants beneficiaries are engaged in a new export-oriented activity (defined as exporting to new markets or new customers, exporting for the first time, exporting new products, or selling new products into export-oriented value chains)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500 business development services provided to small and medium enterprises.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150 matching grant beneficiaries create or improve products</w:t>
      </w:r>
    </w:p>
    <w:p w:rsidR="001D6C04" w:rsidRPr="001D6C04" w:rsidRDefault="001D6C04" w:rsidP="001D6C04">
      <w:pPr>
        <w:pStyle w:val="ListParagraph"/>
        <w:numPr>
          <w:ilvl w:val="0"/>
          <w:numId w:val="18"/>
        </w:numPr>
        <w:autoSpaceDE w:val="0"/>
        <w:autoSpaceDN w:val="0"/>
        <w:adjustRightInd w:val="0"/>
        <w:spacing w:line="276" w:lineRule="auto"/>
        <w:rPr>
          <w:sz w:val="22"/>
          <w:szCs w:val="22"/>
        </w:rPr>
      </w:pPr>
      <w:r w:rsidRPr="001D6C04">
        <w:rPr>
          <w:sz w:val="22"/>
          <w:szCs w:val="22"/>
        </w:rPr>
        <w:t>150 matching grant beneficiaries improve production processes</w:t>
      </w:r>
    </w:p>
    <w:p w:rsidR="001D6C04" w:rsidRPr="001D6C04" w:rsidRDefault="001D6C04" w:rsidP="001D6C04">
      <w:pPr>
        <w:pStyle w:val="ListParagraph"/>
        <w:numPr>
          <w:ilvl w:val="0"/>
          <w:numId w:val="18"/>
        </w:numPr>
        <w:autoSpaceDE w:val="0"/>
        <w:autoSpaceDN w:val="0"/>
        <w:adjustRightInd w:val="0"/>
        <w:spacing w:line="276" w:lineRule="auto"/>
        <w:rPr>
          <w:color w:val="0000FF"/>
          <w:sz w:val="22"/>
          <w:szCs w:val="22"/>
        </w:rPr>
      </w:pPr>
      <w:r w:rsidRPr="001D6C04">
        <w:rPr>
          <w:sz w:val="22"/>
          <w:szCs w:val="22"/>
        </w:rPr>
        <w:lastRenderedPageBreak/>
        <w:t>150 matching grant beneficiaries improve business management</w:t>
      </w:r>
    </w:p>
    <w:p w:rsidR="001D6C04" w:rsidRPr="001D6C04" w:rsidRDefault="001D6C04" w:rsidP="001D6C04">
      <w:pPr>
        <w:rPr>
          <w:rFonts w:ascii="Times New Roman" w:hAnsi="Times New Roman"/>
          <w:szCs w:val="22"/>
        </w:rPr>
      </w:pPr>
    </w:p>
    <w:p w:rsidR="002D4E5E" w:rsidRPr="002D4E5E" w:rsidRDefault="002D4E5E" w:rsidP="002D4E5E">
      <w:pPr>
        <w:autoSpaceDE w:val="0"/>
        <w:autoSpaceDN w:val="0"/>
        <w:adjustRightInd w:val="0"/>
        <w:spacing w:after="120"/>
        <w:jc w:val="both"/>
        <w:rPr>
          <w:rFonts w:ascii="Times New Roman" w:hAnsi="Times New Roman"/>
          <w:szCs w:val="22"/>
        </w:rPr>
      </w:pPr>
      <w:r w:rsidRPr="002D4E5E">
        <w:rPr>
          <w:rFonts w:ascii="Times New Roman" w:hAnsi="Times New Roman"/>
          <w:szCs w:val="22"/>
        </w:rPr>
        <w:t xml:space="preserve">This MGF sub-component requires a consultant with relevant abilities and work experience to assist the MGF Coordinator implementing all communication activities needed to achieve MGF objectives. The Communication </w:t>
      </w:r>
      <w:r w:rsidR="002F72A5">
        <w:rPr>
          <w:rFonts w:ascii="Times New Roman" w:hAnsi="Times New Roman"/>
          <w:szCs w:val="22"/>
        </w:rPr>
        <w:t>Specialist</w:t>
      </w:r>
      <w:r w:rsidRPr="002D4E5E">
        <w:rPr>
          <w:rFonts w:ascii="Times New Roman" w:hAnsi="Times New Roman"/>
          <w:szCs w:val="22"/>
        </w:rPr>
        <w:t xml:space="preserve"> will work under the supervision of the MGF Coordinator and the Executive Director of the PIU.</w:t>
      </w:r>
    </w:p>
    <w:p w:rsidR="002D4E5E" w:rsidRPr="002D4E5E" w:rsidRDefault="002D4E5E" w:rsidP="002D4E5E">
      <w:pPr>
        <w:autoSpaceDE w:val="0"/>
        <w:autoSpaceDN w:val="0"/>
        <w:adjustRightInd w:val="0"/>
        <w:spacing w:after="120" w:line="276" w:lineRule="auto"/>
        <w:contextualSpacing/>
        <w:jc w:val="both"/>
        <w:rPr>
          <w:rFonts w:ascii="Times New Roman" w:hAnsi="Times New Roman"/>
          <w:szCs w:val="22"/>
        </w:rPr>
      </w:pPr>
      <w:r w:rsidRPr="002D4E5E">
        <w:rPr>
          <w:rFonts w:ascii="Times New Roman" w:hAnsi="Times New Roman"/>
          <w:szCs w:val="22"/>
        </w:rPr>
        <w:t xml:space="preserve">The Communication </w:t>
      </w:r>
      <w:r w:rsidR="002F72A5">
        <w:rPr>
          <w:rFonts w:ascii="Times New Roman" w:hAnsi="Times New Roman"/>
          <w:szCs w:val="22"/>
        </w:rPr>
        <w:t>Specialist</w:t>
      </w:r>
      <w:r w:rsidRPr="002D4E5E">
        <w:rPr>
          <w:rFonts w:ascii="Times New Roman" w:hAnsi="Times New Roman"/>
          <w:szCs w:val="22"/>
        </w:rPr>
        <w:t xml:space="preserve"> is expected to perform the following tasks:</w:t>
      </w:r>
    </w:p>
    <w:p w:rsidR="002D4E5E" w:rsidRPr="002D4E5E" w:rsidRDefault="002D4E5E" w:rsidP="002D4E5E">
      <w:pPr>
        <w:pStyle w:val="ListParagraph"/>
        <w:numPr>
          <w:ilvl w:val="0"/>
          <w:numId w:val="11"/>
        </w:numPr>
        <w:autoSpaceDE w:val="0"/>
        <w:autoSpaceDN w:val="0"/>
        <w:adjustRightInd w:val="0"/>
        <w:spacing w:line="276" w:lineRule="auto"/>
        <w:jc w:val="both"/>
        <w:rPr>
          <w:sz w:val="22"/>
          <w:szCs w:val="22"/>
        </w:rPr>
      </w:pPr>
      <w:r w:rsidRPr="002D4E5E">
        <w:rPr>
          <w:sz w:val="22"/>
          <w:szCs w:val="22"/>
        </w:rPr>
        <w:t>Review the following key documents that will be used along the project life cycle:</w:t>
      </w:r>
    </w:p>
    <w:p w:rsidR="002D4E5E" w:rsidRPr="002D4E5E" w:rsidRDefault="002D4E5E" w:rsidP="002D4E5E">
      <w:pPr>
        <w:pStyle w:val="ListParagraph"/>
        <w:numPr>
          <w:ilvl w:val="0"/>
          <w:numId w:val="12"/>
        </w:numPr>
        <w:ind w:left="714" w:hanging="357"/>
        <w:jc w:val="both"/>
        <w:rPr>
          <w:sz w:val="22"/>
          <w:szCs w:val="22"/>
        </w:rPr>
      </w:pPr>
      <w:r w:rsidRPr="002D4E5E">
        <w:rPr>
          <w:sz w:val="22"/>
          <w:szCs w:val="22"/>
        </w:rPr>
        <w:t>CEP II Project Appraisal Document PAD749</w:t>
      </w:r>
    </w:p>
    <w:p w:rsidR="002D4E5E" w:rsidRPr="002D4E5E" w:rsidRDefault="002D4E5E" w:rsidP="002D4E5E">
      <w:pPr>
        <w:pStyle w:val="ListParagraph"/>
        <w:numPr>
          <w:ilvl w:val="0"/>
          <w:numId w:val="12"/>
        </w:numPr>
        <w:ind w:left="714" w:hanging="357"/>
        <w:jc w:val="both"/>
        <w:rPr>
          <w:sz w:val="22"/>
          <w:szCs w:val="22"/>
        </w:rPr>
      </w:pPr>
      <w:r w:rsidRPr="002D4E5E">
        <w:rPr>
          <w:sz w:val="22"/>
          <w:szCs w:val="22"/>
        </w:rPr>
        <w:t xml:space="preserve">Government Decision Nr.895, dated August 25th, 2005; </w:t>
      </w:r>
    </w:p>
    <w:p w:rsidR="002D4E5E" w:rsidRPr="002D4E5E" w:rsidRDefault="002D4E5E" w:rsidP="002D4E5E">
      <w:pPr>
        <w:pStyle w:val="ListParagraph"/>
        <w:numPr>
          <w:ilvl w:val="0"/>
          <w:numId w:val="12"/>
        </w:numPr>
        <w:ind w:left="714" w:hanging="357"/>
        <w:jc w:val="both"/>
        <w:rPr>
          <w:sz w:val="22"/>
          <w:szCs w:val="22"/>
        </w:rPr>
      </w:pPr>
      <w:r w:rsidRPr="002D4E5E">
        <w:rPr>
          <w:sz w:val="22"/>
          <w:szCs w:val="22"/>
        </w:rPr>
        <w:t>Project Operation Manual;</w:t>
      </w:r>
    </w:p>
    <w:p w:rsidR="002D4E5E" w:rsidRPr="002D4E5E" w:rsidRDefault="002D4E5E" w:rsidP="002D4E5E">
      <w:pPr>
        <w:pStyle w:val="ListParagraph"/>
        <w:numPr>
          <w:ilvl w:val="0"/>
          <w:numId w:val="12"/>
        </w:numPr>
        <w:ind w:left="714" w:hanging="357"/>
        <w:jc w:val="both"/>
        <w:rPr>
          <w:sz w:val="22"/>
          <w:szCs w:val="22"/>
        </w:rPr>
      </w:pPr>
      <w:r w:rsidRPr="002D4E5E">
        <w:rPr>
          <w:sz w:val="22"/>
          <w:szCs w:val="22"/>
        </w:rPr>
        <w:t>MGF operations manual;</w:t>
      </w:r>
    </w:p>
    <w:p w:rsidR="002D4E5E" w:rsidRPr="002D4E5E" w:rsidRDefault="002D4E5E" w:rsidP="002D4E5E">
      <w:pPr>
        <w:pStyle w:val="ListParagraph"/>
        <w:numPr>
          <w:ilvl w:val="0"/>
          <w:numId w:val="12"/>
        </w:numPr>
        <w:spacing w:after="240"/>
        <w:ind w:left="714" w:hanging="357"/>
        <w:jc w:val="both"/>
        <w:rPr>
          <w:sz w:val="22"/>
          <w:szCs w:val="22"/>
        </w:rPr>
      </w:pPr>
      <w:r w:rsidRPr="002D4E5E">
        <w:rPr>
          <w:sz w:val="22"/>
          <w:szCs w:val="22"/>
        </w:rPr>
        <w:t>Other relevant documents suggested by the Executive Director.</w:t>
      </w:r>
    </w:p>
    <w:p w:rsidR="002D4E5E" w:rsidRPr="002D4E5E" w:rsidRDefault="002D4E5E" w:rsidP="002D4E5E">
      <w:pPr>
        <w:pStyle w:val="ListParagraph"/>
        <w:spacing w:after="240"/>
        <w:ind w:left="714"/>
        <w:jc w:val="both"/>
        <w:rPr>
          <w:sz w:val="22"/>
          <w:szCs w:val="22"/>
        </w:rPr>
      </w:pPr>
    </w:p>
    <w:p w:rsidR="002D4E5E" w:rsidRPr="002D4E5E" w:rsidRDefault="002D4E5E" w:rsidP="002D4E5E">
      <w:pPr>
        <w:pStyle w:val="ListParagraph"/>
        <w:numPr>
          <w:ilvl w:val="0"/>
          <w:numId w:val="11"/>
        </w:numPr>
        <w:spacing w:after="120" w:line="276" w:lineRule="auto"/>
        <w:ind w:left="357" w:hanging="357"/>
        <w:jc w:val="both"/>
        <w:rPr>
          <w:sz w:val="22"/>
          <w:szCs w:val="22"/>
        </w:rPr>
      </w:pPr>
      <w:r w:rsidRPr="002D4E5E">
        <w:rPr>
          <w:sz w:val="22"/>
          <w:szCs w:val="22"/>
        </w:rPr>
        <w:t>Support the design and delivery of the MGF Communication Strategy and MGF Communication Action Plan.</w:t>
      </w:r>
    </w:p>
    <w:p w:rsidR="002D4E5E" w:rsidRPr="002D4E5E" w:rsidRDefault="002D4E5E" w:rsidP="002D4E5E">
      <w:pPr>
        <w:pStyle w:val="ListParagraph"/>
        <w:spacing w:after="120" w:line="276" w:lineRule="auto"/>
        <w:ind w:left="357"/>
        <w:jc w:val="both"/>
        <w:rPr>
          <w:sz w:val="22"/>
          <w:szCs w:val="22"/>
        </w:rPr>
      </w:pPr>
      <w:r w:rsidRPr="002D4E5E">
        <w:rPr>
          <w:sz w:val="22"/>
          <w:szCs w:val="22"/>
        </w:rPr>
        <w:t xml:space="preserve"> </w:t>
      </w:r>
    </w:p>
    <w:p w:rsidR="002D4E5E" w:rsidRPr="002D4E5E" w:rsidRDefault="002D4E5E" w:rsidP="002D4E5E">
      <w:pPr>
        <w:pStyle w:val="ListParagraph"/>
        <w:numPr>
          <w:ilvl w:val="0"/>
          <w:numId w:val="11"/>
        </w:numPr>
        <w:spacing w:line="276" w:lineRule="auto"/>
        <w:jc w:val="both"/>
        <w:rPr>
          <w:sz w:val="22"/>
          <w:szCs w:val="22"/>
        </w:rPr>
      </w:pPr>
      <w:r w:rsidRPr="002D4E5E">
        <w:rPr>
          <w:sz w:val="22"/>
          <w:szCs w:val="22"/>
        </w:rPr>
        <w:t>Coordinate the implementation of Communication Strategy and Action Plan for MGF component:</w:t>
      </w:r>
    </w:p>
    <w:p w:rsidR="002D4E5E" w:rsidRP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Assist the MGF Coordinator in the implementation of the MGF Communication Strategy;</w:t>
      </w:r>
    </w:p>
    <w:p w:rsidR="002D4E5E" w:rsidRP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Coordinate activities of the specialized advertising companies contracted at the initial stage of MGF with the implementation of the promotion campaign;</w:t>
      </w:r>
    </w:p>
    <w:p w:rsidR="002D4E5E" w:rsidRP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Coordinate the overall acceptance and approval process of all communication activities/materials (press releases, thematic articles, announcements, etc.) developed by contracted specialized advertising companies;</w:t>
      </w:r>
    </w:p>
    <w:p w:rsidR="002D4E5E" w:rsidRP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Assist in the organization, promotion and delivery of awareness/dissemination/media events, workshops and activities;</w:t>
      </w:r>
    </w:p>
    <w:p w:rsid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Participate at project awareness events, M&amp;E visits and field trips to project sites;</w:t>
      </w:r>
    </w:p>
    <w:p w:rsidR="0045608C" w:rsidRPr="002D4E5E" w:rsidRDefault="0045608C" w:rsidP="002D4E5E">
      <w:pPr>
        <w:numPr>
          <w:ilvl w:val="0"/>
          <w:numId w:val="20"/>
        </w:numPr>
        <w:tabs>
          <w:tab w:val="clear" w:pos="720"/>
          <w:tab w:val="left" w:pos="709"/>
        </w:tabs>
        <w:ind w:left="714" w:hanging="357"/>
        <w:jc w:val="both"/>
        <w:rPr>
          <w:rFonts w:ascii="Times New Roman" w:hAnsi="Times New Roman"/>
          <w:szCs w:val="22"/>
        </w:rPr>
      </w:pPr>
      <w:r w:rsidRPr="0045608C">
        <w:rPr>
          <w:szCs w:val="24"/>
        </w:rPr>
        <w:t>Take/collect photos and videos of the matching grants beneficiaries (including short interviews with them) before, during, and after the implementation of their Business Improvement Projects;</w:t>
      </w:r>
    </w:p>
    <w:p w:rsidR="002D4E5E" w:rsidRPr="002D4E5E" w:rsidRDefault="002D4E5E" w:rsidP="002D4E5E">
      <w:pPr>
        <w:numPr>
          <w:ilvl w:val="0"/>
          <w:numId w:val="20"/>
        </w:numPr>
        <w:tabs>
          <w:tab w:val="clear" w:pos="720"/>
          <w:tab w:val="left" w:pos="709"/>
        </w:tabs>
        <w:ind w:left="714" w:hanging="357"/>
        <w:jc w:val="both"/>
        <w:rPr>
          <w:rFonts w:ascii="Times New Roman" w:hAnsi="Times New Roman"/>
          <w:szCs w:val="22"/>
        </w:rPr>
      </w:pPr>
      <w:r w:rsidRPr="002D4E5E">
        <w:rPr>
          <w:rFonts w:ascii="Times New Roman" w:hAnsi="Times New Roman"/>
          <w:szCs w:val="22"/>
        </w:rPr>
        <w:t>Produce communication materials: press releases, media briefings, marketing materials (leaflets and reports), and success stories on project progress, beneficiaries, input from stakeholders, and disseminate them on project’ website as well as local and national mass media.</w:t>
      </w:r>
    </w:p>
    <w:p w:rsidR="002D4E5E" w:rsidRPr="000A0C3D" w:rsidRDefault="002D4E5E" w:rsidP="002D4E5E">
      <w:pPr>
        <w:pStyle w:val="ListParagraph"/>
        <w:numPr>
          <w:ilvl w:val="0"/>
          <w:numId w:val="11"/>
        </w:numPr>
        <w:spacing w:before="120" w:after="120"/>
        <w:jc w:val="both"/>
        <w:rPr>
          <w:sz w:val="22"/>
          <w:szCs w:val="22"/>
          <w:lang w:val="en-GB"/>
        </w:rPr>
      </w:pPr>
      <w:r w:rsidRPr="000A0C3D">
        <w:rPr>
          <w:sz w:val="22"/>
          <w:szCs w:val="22"/>
          <w:lang w:val="en-GB"/>
        </w:rPr>
        <w:t>Oversee and provide quality control to the design of publicity and informational material on project implementation:</w:t>
      </w:r>
    </w:p>
    <w:p w:rsidR="002D4E5E" w:rsidRPr="002D4E5E" w:rsidRDefault="002D4E5E" w:rsidP="002D4E5E">
      <w:pPr>
        <w:numPr>
          <w:ilvl w:val="0"/>
          <w:numId w:val="19"/>
        </w:numPr>
        <w:ind w:left="709" w:hanging="352"/>
        <w:jc w:val="both"/>
        <w:rPr>
          <w:rFonts w:ascii="Times New Roman" w:hAnsi="Times New Roman"/>
          <w:szCs w:val="22"/>
          <w:lang w:val="en-GB"/>
        </w:rPr>
      </w:pPr>
      <w:r w:rsidRPr="002D4E5E">
        <w:rPr>
          <w:rFonts w:ascii="Times New Roman" w:hAnsi="Times New Roman"/>
          <w:szCs w:val="22"/>
          <w:lang w:val="en-GB"/>
        </w:rPr>
        <w:t>Review the developed publicity and information materials to be broadcasted/published by/in mass-media resources and on project’ website;</w:t>
      </w:r>
    </w:p>
    <w:p w:rsidR="002D4E5E" w:rsidRPr="002D4E5E" w:rsidRDefault="002D4E5E" w:rsidP="002D4E5E">
      <w:pPr>
        <w:numPr>
          <w:ilvl w:val="0"/>
          <w:numId w:val="19"/>
        </w:numPr>
        <w:ind w:left="709" w:hanging="352"/>
        <w:jc w:val="both"/>
        <w:rPr>
          <w:rFonts w:ascii="Times New Roman" w:hAnsi="Times New Roman"/>
          <w:szCs w:val="22"/>
          <w:lang w:val="en-GB"/>
        </w:rPr>
      </w:pPr>
      <w:r w:rsidRPr="002D4E5E">
        <w:rPr>
          <w:rFonts w:ascii="Times New Roman" w:hAnsi="Times New Roman"/>
          <w:szCs w:val="22"/>
          <w:lang w:val="en-GB"/>
        </w:rPr>
        <w:t xml:space="preserve">Review of press-releases, success stories, </w:t>
      </w:r>
      <w:r w:rsidRPr="002D4E5E">
        <w:rPr>
          <w:rFonts w:ascii="Times New Roman" w:hAnsi="Times New Roman"/>
          <w:szCs w:val="22"/>
        </w:rPr>
        <w:t>articles/interviews, announcements</w:t>
      </w:r>
      <w:r w:rsidRPr="002D4E5E">
        <w:rPr>
          <w:rFonts w:ascii="Times New Roman" w:hAnsi="Times New Roman"/>
          <w:szCs w:val="22"/>
          <w:lang w:val="en-GB"/>
        </w:rPr>
        <w:t xml:space="preserve"> related to project activities and achieved results developed by contracted companies.</w:t>
      </w:r>
    </w:p>
    <w:p w:rsidR="002D4E5E" w:rsidRPr="002D4E5E" w:rsidRDefault="002D4E5E" w:rsidP="002D4E5E">
      <w:pPr>
        <w:pStyle w:val="DefaultText"/>
        <w:numPr>
          <w:ilvl w:val="0"/>
          <w:numId w:val="11"/>
        </w:numPr>
        <w:spacing w:before="120" w:after="120"/>
        <w:ind w:left="284" w:hanging="284"/>
        <w:jc w:val="both"/>
        <w:rPr>
          <w:bCs/>
          <w:iCs/>
          <w:sz w:val="22"/>
          <w:szCs w:val="22"/>
          <w:lang w:eastAsia="en-US"/>
        </w:rPr>
      </w:pPr>
      <w:r w:rsidRPr="002D4E5E">
        <w:rPr>
          <w:bCs/>
          <w:iCs/>
          <w:sz w:val="22"/>
          <w:szCs w:val="22"/>
          <w:lang w:eastAsia="en-US"/>
        </w:rPr>
        <w:t xml:space="preserve">Develop, update and maintain </w:t>
      </w:r>
      <w:r w:rsidRPr="002D4E5E">
        <w:rPr>
          <w:sz w:val="22"/>
          <w:szCs w:val="22"/>
        </w:rPr>
        <w:t xml:space="preserve">the project </w:t>
      </w:r>
      <w:r w:rsidRPr="002D4E5E">
        <w:rPr>
          <w:bCs/>
          <w:iCs/>
          <w:sz w:val="22"/>
          <w:szCs w:val="22"/>
          <w:lang w:eastAsia="en-US"/>
        </w:rPr>
        <w:t>web page:</w:t>
      </w:r>
    </w:p>
    <w:p w:rsidR="002D4E5E" w:rsidRPr="002D4E5E" w:rsidRDefault="002D4E5E" w:rsidP="002D4E5E">
      <w:pPr>
        <w:pStyle w:val="DefaultText"/>
        <w:numPr>
          <w:ilvl w:val="0"/>
          <w:numId w:val="21"/>
        </w:numPr>
        <w:spacing w:before="120" w:after="120"/>
        <w:ind w:left="709" w:hanging="425"/>
        <w:contextualSpacing/>
        <w:jc w:val="both"/>
        <w:rPr>
          <w:bCs/>
          <w:iCs/>
          <w:sz w:val="22"/>
          <w:szCs w:val="22"/>
          <w:lang w:eastAsia="en-US"/>
        </w:rPr>
      </w:pPr>
      <w:r w:rsidRPr="002D4E5E">
        <w:rPr>
          <w:bCs/>
          <w:iCs/>
          <w:sz w:val="22"/>
          <w:szCs w:val="22"/>
          <w:lang w:eastAsia="en-US"/>
        </w:rPr>
        <w:t>Coordinate the development, regularly update and maintain the project’ website;</w:t>
      </w:r>
    </w:p>
    <w:p w:rsidR="002D4E5E" w:rsidRPr="002D4E5E" w:rsidRDefault="002D4E5E" w:rsidP="002D4E5E">
      <w:pPr>
        <w:pStyle w:val="DefaultText"/>
        <w:numPr>
          <w:ilvl w:val="0"/>
          <w:numId w:val="21"/>
        </w:numPr>
        <w:spacing w:before="120" w:after="120"/>
        <w:ind w:left="709" w:hanging="425"/>
        <w:contextualSpacing/>
        <w:jc w:val="both"/>
        <w:rPr>
          <w:bCs/>
          <w:iCs/>
          <w:sz w:val="22"/>
          <w:szCs w:val="22"/>
          <w:lang w:eastAsia="en-US"/>
        </w:rPr>
      </w:pPr>
      <w:r w:rsidRPr="002D4E5E">
        <w:rPr>
          <w:bCs/>
          <w:iCs/>
          <w:sz w:val="22"/>
          <w:szCs w:val="22"/>
          <w:lang w:eastAsia="en-US"/>
        </w:rPr>
        <w:t xml:space="preserve">Coordinate the needed translation of all displayed information; </w:t>
      </w:r>
    </w:p>
    <w:p w:rsidR="002D4E5E" w:rsidRPr="002D4E5E" w:rsidRDefault="002D4E5E" w:rsidP="002D4E5E">
      <w:pPr>
        <w:pStyle w:val="DefaultText"/>
        <w:numPr>
          <w:ilvl w:val="0"/>
          <w:numId w:val="21"/>
        </w:numPr>
        <w:spacing w:before="120" w:after="120"/>
        <w:ind w:left="709" w:hanging="425"/>
        <w:contextualSpacing/>
        <w:jc w:val="both"/>
        <w:rPr>
          <w:bCs/>
          <w:iCs/>
          <w:sz w:val="22"/>
          <w:szCs w:val="22"/>
          <w:lang w:eastAsia="en-US"/>
        </w:rPr>
      </w:pPr>
      <w:r w:rsidRPr="002D4E5E">
        <w:rPr>
          <w:bCs/>
          <w:iCs/>
          <w:sz w:val="22"/>
          <w:szCs w:val="22"/>
          <w:lang w:eastAsia="en-US"/>
        </w:rPr>
        <w:t>Develop new sections of the corporate website, if requireed.</w:t>
      </w:r>
    </w:p>
    <w:p w:rsidR="002D4E5E" w:rsidRPr="002D4E5E" w:rsidRDefault="002D4E5E" w:rsidP="002D4E5E">
      <w:pPr>
        <w:numPr>
          <w:ilvl w:val="0"/>
          <w:numId w:val="11"/>
        </w:numPr>
        <w:autoSpaceDE w:val="0"/>
        <w:autoSpaceDN w:val="0"/>
        <w:adjustRightInd w:val="0"/>
        <w:spacing w:before="120" w:after="120"/>
        <w:ind w:left="284" w:hanging="284"/>
        <w:jc w:val="both"/>
        <w:rPr>
          <w:rFonts w:ascii="Times New Roman" w:hAnsi="Times New Roman"/>
          <w:szCs w:val="22"/>
          <w:lang w:val="en-GB"/>
        </w:rPr>
      </w:pPr>
      <w:r w:rsidRPr="002D4E5E">
        <w:rPr>
          <w:rFonts w:ascii="Times New Roman" w:hAnsi="Times New Roman"/>
          <w:szCs w:val="22"/>
          <w:lang w:val="en-GB"/>
        </w:rPr>
        <w:t>Monitoring of project communication activities;</w:t>
      </w:r>
    </w:p>
    <w:p w:rsidR="002D4E5E" w:rsidRPr="002D4E5E" w:rsidRDefault="002D4E5E" w:rsidP="002D4E5E">
      <w:pPr>
        <w:numPr>
          <w:ilvl w:val="0"/>
          <w:numId w:val="11"/>
        </w:numPr>
        <w:autoSpaceDE w:val="0"/>
        <w:autoSpaceDN w:val="0"/>
        <w:adjustRightInd w:val="0"/>
        <w:spacing w:line="276" w:lineRule="auto"/>
        <w:ind w:left="284" w:hanging="284"/>
        <w:jc w:val="both"/>
        <w:rPr>
          <w:rFonts w:ascii="Times New Roman" w:hAnsi="Times New Roman"/>
          <w:szCs w:val="22"/>
          <w:lang w:val="en-GB"/>
        </w:rPr>
      </w:pPr>
      <w:r w:rsidRPr="002D4E5E">
        <w:rPr>
          <w:rFonts w:ascii="Times New Roman" w:hAnsi="Times New Roman"/>
          <w:szCs w:val="22"/>
        </w:rPr>
        <w:t xml:space="preserve">Support the MGF Coordinator in developing and </w:t>
      </w:r>
      <w:r w:rsidRPr="002D4E5E">
        <w:rPr>
          <w:rFonts w:ascii="Times New Roman" w:hAnsi="Times New Roman"/>
          <w:szCs w:val="22"/>
          <w:lang w:val="en-GB"/>
        </w:rPr>
        <w:t>implementation of:</w:t>
      </w:r>
    </w:p>
    <w:p w:rsidR="002D4E5E" w:rsidRPr="002D4E5E" w:rsidRDefault="002D4E5E" w:rsidP="002D4E5E">
      <w:pPr>
        <w:numPr>
          <w:ilvl w:val="0"/>
          <w:numId w:val="22"/>
        </w:numPr>
        <w:autoSpaceDE w:val="0"/>
        <w:autoSpaceDN w:val="0"/>
        <w:adjustRightInd w:val="0"/>
        <w:spacing w:line="276" w:lineRule="auto"/>
        <w:ind w:left="714" w:hanging="357"/>
        <w:contextualSpacing/>
        <w:jc w:val="both"/>
        <w:rPr>
          <w:rFonts w:ascii="Times New Roman" w:hAnsi="Times New Roman"/>
          <w:szCs w:val="22"/>
          <w:lang w:val="en-GB"/>
        </w:rPr>
      </w:pPr>
      <w:r w:rsidRPr="002D4E5E">
        <w:rPr>
          <w:rFonts w:ascii="Times New Roman" w:hAnsi="Times New Roman"/>
          <w:szCs w:val="22"/>
          <w:lang w:val="en-GB"/>
        </w:rPr>
        <w:t xml:space="preserve">the </w:t>
      </w:r>
      <w:r w:rsidRPr="002D4E5E">
        <w:rPr>
          <w:rFonts w:ascii="Times New Roman" w:hAnsi="Times New Roman"/>
          <w:szCs w:val="22"/>
        </w:rPr>
        <w:t xml:space="preserve">MGF working plan 2015-2020; </w:t>
      </w:r>
    </w:p>
    <w:p w:rsidR="002D4E5E" w:rsidRPr="002D4E5E" w:rsidRDefault="002D4E5E" w:rsidP="002D4E5E">
      <w:pPr>
        <w:pStyle w:val="ListParagraph"/>
        <w:numPr>
          <w:ilvl w:val="0"/>
          <w:numId w:val="22"/>
        </w:numPr>
        <w:autoSpaceDE w:val="0"/>
        <w:autoSpaceDN w:val="0"/>
        <w:adjustRightInd w:val="0"/>
        <w:spacing w:line="276" w:lineRule="auto"/>
        <w:ind w:left="714" w:hanging="357"/>
        <w:jc w:val="both"/>
        <w:rPr>
          <w:sz w:val="22"/>
          <w:szCs w:val="22"/>
          <w:lang w:val="en-GB"/>
        </w:rPr>
      </w:pPr>
      <w:r w:rsidRPr="002D4E5E">
        <w:rPr>
          <w:sz w:val="22"/>
          <w:szCs w:val="22"/>
          <w:lang w:val="en-GB"/>
        </w:rPr>
        <w:t xml:space="preserve">the </w:t>
      </w:r>
      <w:r w:rsidRPr="002D4E5E">
        <w:rPr>
          <w:sz w:val="22"/>
          <w:szCs w:val="22"/>
        </w:rPr>
        <w:t>MGF Annual Operational Plan (every year);</w:t>
      </w:r>
    </w:p>
    <w:p w:rsidR="002D4E5E" w:rsidRPr="002D4E5E" w:rsidRDefault="002D4E5E" w:rsidP="002D4E5E">
      <w:pPr>
        <w:pStyle w:val="ListParagraph"/>
        <w:numPr>
          <w:ilvl w:val="0"/>
          <w:numId w:val="22"/>
        </w:numPr>
        <w:autoSpaceDE w:val="0"/>
        <w:autoSpaceDN w:val="0"/>
        <w:adjustRightInd w:val="0"/>
        <w:spacing w:line="276" w:lineRule="auto"/>
        <w:ind w:left="714" w:hanging="357"/>
        <w:jc w:val="both"/>
        <w:rPr>
          <w:sz w:val="22"/>
          <w:szCs w:val="22"/>
          <w:lang w:val="en-GB"/>
        </w:rPr>
      </w:pPr>
      <w:r w:rsidRPr="002D4E5E">
        <w:rPr>
          <w:sz w:val="22"/>
          <w:szCs w:val="22"/>
        </w:rPr>
        <w:t xml:space="preserve">the MGF Procurement Plan (every year). </w:t>
      </w:r>
    </w:p>
    <w:p w:rsidR="002D4E5E" w:rsidRPr="002D4E5E" w:rsidRDefault="002D4E5E" w:rsidP="002D4E5E">
      <w:pPr>
        <w:pStyle w:val="ListParagraph"/>
        <w:numPr>
          <w:ilvl w:val="0"/>
          <w:numId w:val="11"/>
        </w:numPr>
        <w:autoSpaceDE w:val="0"/>
        <w:autoSpaceDN w:val="0"/>
        <w:adjustRightInd w:val="0"/>
        <w:spacing w:line="276" w:lineRule="auto"/>
        <w:ind w:left="284" w:hanging="284"/>
        <w:jc w:val="both"/>
        <w:rPr>
          <w:sz w:val="22"/>
          <w:szCs w:val="22"/>
          <w:lang w:val="en-GB"/>
        </w:rPr>
      </w:pPr>
      <w:r w:rsidRPr="002D4E5E">
        <w:rPr>
          <w:sz w:val="22"/>
          <w:szCs w:val="22"/>
          <w:lang w:val="en-GB"/>
        </w:rPr>
        <w:t>Ensure that project communication arrangements comply with the projects documents and Communication Strategy.</w:t>
      </w:r>
    </w:p>
    <w:p w:rsidR="002D4E5E" w:rsidRDefault="002D4E5E" w:rsidP="002D4E5E">
      <w:pPr>
        <w:pStyle w:val="ListParagraph"/>
        <w:numPr>
          <w:ilvl w:val="0"/>
          <w:numId w:val="11"/>
        </w:numPr>
        <w:autoSpaceDE w:val="0"/>
        <w:autoSpaceDN w:val="0"/>
        <w:adjustRightInd w:val="0"/>
        <w:spacing w:line="276" w:lineRule="auto"/>
        <w:ind w:left="284" w:hanging="284"/>
        <w:jc w:val="both"/>
        <w:rPr>
          <w:sz w:val="22"/>
          <w:szCs w:val="22"/>
          <w:lang w:val="en-GB"/>
        </w:rPr>
      </w:pPr>
      <w:r w:rsidRPr="002D4E5E">
        <w:rPr>
          <w:sz w:val="22"/>
          <w:szCs w:val="22"/>
          <w:lang w:val="en-GB"/>
        </w:rPr>
        <w:t xml:space="preserve">Assist the MGF Coordinator in the preparation of project report documents related to the MGF subcomponent and other activities described in the MGF operational manual; </w:t>
      </w:r>
    </w:p>
    <w:p w:rsidR="002D4E5E" w:rsidRPr="002D4E5E" w:rsidRDefault="002D4E5E" w:rsidP="002D4E5E">
      <w:pPr>
        <w:pStyle w:val="ListParagraph"/>
        <w:numPr>
          <w:ilvl w:val="0"/>
          <w:numId w:val="11"/>
        </w:numPr>
        <w:autoSpaceDE w:val="0"/>
        <w:autoSpaceDN w:val="0"/>
        <w:adjustRightInd w:val="0"/>
        <w:spacing w:line="276" w:lineRule="auto"/>
        <w:ind w:left="284" w:hanging="284"/>
        <w:jc w:val="both"/>
        <w:rPr>
          <w:sz w:val="22"/>
          <w:szCs w:val="22"/>
          <w:lang w:val="en-GB"/>
        </w:rPr>
      </w:pPr>
      <w:r>
        <w:rPr>
          <w:sz w:val="22"/>
          <w:szCs w:val="22"/>
          <w:lang w:val="en-GB"/>
        </w:rPr>
        <w:t xml:space="preserve"> </w:t>
      </w:r>
      <w:r w:rsidRPr="002D4E5E">
        <w:rPr>
          <w:sz w:val="22"/>
          <w:szCs w:val="22"/>
          <w:lang w:val="en-GB"/>
        </w:rPr>
        <w:t>Support the MGF Coordinator in other activities defined in the MGF operational manual.</w:t>
      </w:r>
    </w:p>
    <w:p w:rsidR="00056031" w:rsidRPr="002D4E5E" w:rsidRDefault="00056031" w:rsidP="002D4E5E">
      <w:pPr>
        <w:tabs>
          <w:tab w:val="left" w:pos="360"/>
        </w:tabs>
        <w:ind w:left="720"/>
        <w:jc w:val="both"/>
        <w:rPr>
          <w:rFonts w:ascii="Times New Roman" w:hAnsi="Times New Roman"/>
          <w:szCs w:val="22"/>
        </w:rPr>
      </w:pPr>
    </w:p>
    <w:p w:rsidR="00F17EBC" w:rsidRPr="00285D3E" w:rsidRDefault="00F17EBC" w:rsidP="00F02A65">
      <w:pPr>
        <w:spacing w:after="200" w:line="276" w:lineRule="auto"/>
        <w:rPr>
          <w:rFonts w:ascii="Times New Roman" w:hAnsi="Times New Roman"/>
          <w:szCs w:val="22"/>
        </w:rPr>
      </w:pPr>
      <w:r w:rsidRPr="00285D3E">
        <w:rPr>
          <w:rFonts w:ascii="Times New Roman" w:hAnsi="Times New Roman"/>
          <w:szCs w:val="22"/>
        </w:rPr>
        <w:lastRenderedPageBreak/>
        <w:t xml:space="preserve">This assignment will require an individual local Consultant, </w:t>
      </w:r>
      <w:r w:rsidR="0063570F" w:rsidRPr="00285D3E">
        <w:rPr>
          <w:rFonts w:ascii="Times New Roman" w:hAnsi="Times New Roman"/>
          <w:szCs w:val="22"/>
        </w:rPr>
        <w:t>who</w:t>
      </w:r>
      <w:r w:rsidRPr="00285D3E">
        <w:rPr>
          <w:rFonts w:ascii="Times New Roman" w:hAnsi="Times New Roman"/>
          <w:szCs w:val="22"/>
        </w:rPr>
        <w:t xml:space="preserve"> has:</w:t>
      </w:r>
    </w:p>
    <w:p w:rsidR="002D4E5E" w:rsidRPr="002D4E5E" w:rsidRDefault="002D4E5E" w:rsidP="002D4E5E">
      <w:pPr>
        <w:pStyle w:val="ListParagraph"/>
        <w:numPr>
          <w:ilvl w:val="0"/>
          <w:numId w:val="23"/>
        </w:numPr>
        <w:spacing w:line="276" w:lineRule="auto"/>
        <w:ind w:left="568" w:hanging="284"/>
        <w:jc w:val="both"/>
        <w:rPr>
          <w:sz w:val="22"/>
          <w:szCs w:val="22"/>
          <w:lang w:val="en-GB"/>
        </w:rPr>
      </w:pPr>
      <w:r w:rsidRPr="002D4E5E">
        <w:rPr>
          <w:sz w:val="22"/>
          <w:szCs w:val="22"/>
          <w:lang w:val="en-GB"/>
        </w:rPr>
        <w:t>University degree in journalism, public relation, marketing or other relevant areas;</w:t>
      </w:r>
    </w:p>
    <w:p w:rsidR="002D4E5E" w:rsidRPr="002D4E5E" w:rsidRDefault="002D4E5E" w:rsidP="002D4E5E">
      <w:pPr>
        <w:numPr>
          <w:ilvl w:val="1"/>
          <w:numId w:val="24"/>
        </w:numPr>
        <w:spacing w:line="276" w:lineRule="auto"/>
        <w:ind w:left="568" w:hanging="284"/>
        <w:jc w:val="both"/>
        <w:rPr>
          <w:rFonts w:ascii="Times New Roman" w:hAnsi="Times New Roman"/>
          <w:szCs w:val="22"/>
          <w:lang w:val="en-GB"/>
        </w:rPr>
      </w:pPr>
      <w:r w:rsidRPr="002D4E5E">
        <w:rPr>
          <w:rFonts w:ascii="Times New Roman" w:hAnsi="Times New Roman"/>
          <w:szCs w:val="22"/>
          <w:lang w:val="en-GB"/>
        </w:rPr>
        <w:t>Postgraduate studies in one of the domains above will be an asset;</w:t>
      </w:r>
    </w:p>
    <w:p w:rsidR="002D4E5E" w:rsidRPr="002D4E5E" w:rsidRDefault="002D4E5E" w:rsidP="002D4E5E">
      <w:pPr>
        <w:numPr>
          <w:ilvl w:val="1"/>
          <w:numId w:val="24"/>
        </w:numPr>
        <w:spacing w:line="276" w:lineRule="auto"/>
        <w:ind w:left="568" w:hanging="284"/>
        <w:jc w:val="both"/>
        <w:rPr>
          <w:rFonts w:ascii="Times New Roman" w:hAnsi="Times New Roman"/>
          <w:szCs w:val="22"/>
        </w:rPr>
      </w:pPr>
      <w:r w:rsidRPr="002D4E5E">
        <w:rPr>
          <w:rFonts w:ascii="Times New Roman" w:hAnsi="Times New Roman"/>
          <w:szCs w:val="22"/>
        </w:rPr>
        <w:t>Experience in communication by having at least 5 years of professional experience in organizing and delivering promotion events and planning communication campaigns (involving TV, radio, written media, web media, etc.);</w:t>
      </w:r>
    </w:p>
    <w:p w:rsidR="002D4E5E" w:rsidRPr="002D4E5E" w:rsidRDefault="0081060B" w:rsidP="002D4E5E">
      <w:pPr>
        <w:numPr>
          <w:ilvl w:val="1"/>
          <w:numId w:val="24"/>
        </w:numPr>
        <w:spacing w:line="276" w:lineRule="auto"/>
        <w:ind w:left="568" w:hanging="284"/>
        <w:jc w:val="both"/>
        <w:rPr>
          <w:rFonts w:ascii="Times New Roman" w:hAnsi="Times New Roman"/>
          <w:szCs w:val="22"/>
        </w:rPr>
      </w:pPr>
      <w:r>
        <w:rPr>
          <w:rFonts w:ascii="Times New Roman" w:hAnsi="Times New Roman"/>
          <w:szCs w:val="22"/>
        </w:rPr>
        <w:t>K</w:t>
      </w:r>
      <w:r w:rsidR="002D4E5E" w:rsidRPr="002D4E5E">
        <w:rPr>
          <w:rFonts w:ascii="Times New Roman" w:hAnsi="Times New Roman"/>
          <w:szCs w:val="22"/>
        </w:rPr>
        <w:t>nowledge of the economic sectors of Moldova, their needs, including knowledge about export markets and SME sector;</w:t>
      </w:r>
    </w:p>
    <w:p w:rsidR="002D4E5E" w:rsidRPr="002D4E5E" w:rsidRDefault="002D4E5E" w:rsidP="002D4E5E">
      <w:pPr>
        <w:numPr>
          <w:ilvl w:val="1"/>
          <w:numId w:val="24"/>
        </w:numPr>
        <w:spacing w:line="276" w:lineRule="auto"/>
        <w:ind w:left="568" w:hanging="284"/>
        <w:jc w:val="both"/>
        <w:rPr>
          <w:rFonts w:ascii="Times New Roman" w:hAnsi="Times New Roman"/>
          <w:szCs w:val="22"/>
        </w:rPr>
      </w:pPr>
      <w:r w:rsidRPr="002D4E5E">
        <w:rPr>
          <w:rFonts w:ascii="Times New Roman" w:hAnsi="Times New Roman"/>
          <w:szCs w:val="22"/>
        </w:rPr>
        <w:t>Experience developing and/or implementing tools and/or programs to support enterprise development in Moldova;</w:t>
      </w:r>
    </w:p>
    <w:p w:rsidR="002D4E5E" w:rsidRPr="002D4E5E" w:rsidRDefault="002D4E5E" w:rsidP="002D4E5E">
      <w:pPr>
        <w:pStyle w:val="ListParagraph"/>
        <w:numPr>
          <w:ilvl w:val="0"/>
          <w:numId w:val="24"/>
        </w:numPr>
        <w:spacing w:line="276" w:lineRule="auto"/>
        <w:ind w:left="568" w:hanging="284"/>
        <w:jc w:val="both"/>
        <w:rPr>
          <w:sz w:val="22"/>
          <w:szCs w:val="22"/>
        </w:rPr>
      </w:pPr>
      <w:r w:rsidRPr="002D4E5E">
        <w:rPr>
          <w:sz w:val="22"/>
          <w:szCs w:val="22"/>
        </w:rPr>
        <w:t>Proven communications skills and ability to build client relationships;</w:t>
      </w:r>
    </w:p>
    <w:p w:rsidR="002D4E5E" w:rsidRPr="002D4E5E" w:rsidRDefault="002D4E5E" w:rsidP="002D4E5E">
      <w:pPr>
        <w:numPr>
          <w:ilvl w:val="1"/>
          <w:numId w:val="24"/>
        </w:numPr>
        <w:spacing w:line="276" w:lineRule="auto"/>
        <w:ind w:left="568" w:hanging="284"/>
        <w:jc w:val="both"/>
        <w:rPr>
          <w:rFonts w:ascii="Times New Roman" w:hAnsi="Times New Roman"/>
          <w:szCs w:val="22"/>
        </w:rPr>
      </w:pPr>
      <w:r w:rsidRPr="002D4E5E">
        <w:rPr>
          <w:rFonts w:ascii="Times New Roman" w:hAnsi="Times New Roman"/>
          <w:szCs w:val="22"/>
        </w:rPr>
        <w:t>Good knowledge of Romanian, Russian and English languages;</w:t>
      </w:r>
    </w:p>
    <w:p w:rsidR="00F17EBC" w:rsidRPr="002D4E5E" w:rsidRDefault="002D4E5E" w:rsidP="002D4E5E">
      <w:pPr>
        <w:numPr>
          <w:ilvl w:val="1"/>
          <w:numId w:val="24"/>
        </w:numPr>
        <w:spacing w:line="276" w:lineRule="auto"/>
        <w:ind w:left="568" w:hanging="284"/>
        <w:jc w:val="both"/>
        <w:rPr>
          <w:sz w:val="24"/>
          <w:szCs w:val="24"/>
        </w:rPr>
      </w:pPr>
      <w:r w:rsidRPr="002D4E5E">
        <w:rPr>
          <w:rStyle w:val="HTMLTypewriter"/>
          <w:rFonts w:ascii="Times New Roman" w:hAnsi="Times New Roman" w:cs="Times New Roman"/>
          <w:sz w:val="22"/>
          <w:szCs w:val="22"/>
        </w:rPr>
        <w:t>Computer proficiency (Windows, MS Office, Internet Explorer).</w:t>
      </w:r>
    </w:p>
    <w:p w:rsidR="00F17EBC" w:rsidRPr="00285D3E"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285D3E">
        <w:rPr>
          <w:rFonts w:ascii="Times New Roman" w:hAnsi="Times New Roman"/>
          <w:spacing w:val="-2"/>
          <w:szCs w:val="22"/>
        </w:rPr>
        <w:t xml:space="preserve">The </w:t>
      </w:r>
      <w:r w:rsidRPr="00285D3E">
        <w:rPr>
          <w:rFonts w:ascii="Times New Roman" w:hAnsi="Times New Roman"/>
          <w:b/>
          <w:szCs w:val="22"/>
        </w:rPr>
        <w:t xml:space="preserve">Project Implementation Unit of the Competitiveness Enhancement </w:t>
      </w:r>
      <w:r w:rsidR="0060375A" w:rsidRPr="00285D3E">
        <w:rPr>
          <w:rFonts w:ascii="Times New Roman" w:hAnsi="Times New Roman"/>
          <w:b/>
          <w:szCs w:val="22"/>
        </w:rPr>
        <w:t xml:space="preserve">Project </w:t>
      </w:r>
      <w:r w:rsidR="0060375A" w:rsidRPr="00285D3E">
        <w:rPr>
          <w:rFonts w:ascii="Times New Roman" w:hAnsi="Times New Roman"/>
          <w:szCs w:val="22"/>
        </w:rPr>
        <w:t>now</w:t>
      </w:r>
      <w:r w:rsidRPr="00285D3E">
        <w:rPr>
          <w:rFonts w:ascii="Times New Roman" w:hAnsi="Times New Roman"/>
          <w:szCs w:val="22"/>
        </w:rPr>
        <w:t xml:space="preserve"> invites eligible </w:t>
      </w:r>
      <w:r w:rsidRPr="00285D3E">
        <w:rPr>
          <w:rFonts w:ascii="Times New Roman" w:hAnsi="Times New Roman"/>
          <w:color w:val="000000"/>
          <w:szCs w:val="22"/>
        </w:rPr>
        <w:t xml:space="preserve">individual </w:t>
      </w:r>
      <w:r w:rsidR="007C21CC" w:rsidRPr="00285D3E">
        <w:rPr>
          <w:rFonts w:ascii="Times New Roman" w:hAnsi="Times New Roman"/>
          <w:color w:val="000000"/>
          <w:szCs w:val="22"/>
        </w:rPr>
        <w:t xml:space="preserve">local </w:t>
      </w:r>
      <w:r w:rsidRPr="00285D3E">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285D3E">
        <w:rPr>
          <w:rFonts w:ascii="Times New Roman" w:hAnsi="Times New Roman"/>
          <w:szCs w:val="22"/>
        </w:rPr>
        <w:t xml:space="preserve">CV, </w:t>
      </w:r>
      <w:r w:rsidRPr="00285D3E">
        <w:rPr>
          <w:rFonts w:ascii="Times New Roman" w:hAnsi="Times New Roman"/>
          <w:szCs w:val="22"/>
        </w:rPr>
        <w:t>copy of the diploma, description of similar assignments, copy of the certificate(s) confirming trainings</w:t>
      </w:r>
      <w:r w:rsidR="004379A2" w:rsidRPr="00285D3E">
        <w:rPr>
          <w:rFonts w:ascii="Times New Roman" w:hAnsi="Times New Roman"/>
          <w:szCs w:val="22"/>
        </w:rPr>
        <w:t xml:space="preserve"> attended</w:t>
      </w:r>
      <w:r w:rsidRPr="00285D3E">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4B1A83" w:rsidRPr="00193C6E" w:rsidTr="00A13298">
        <w:trPr>
          <w:jc w:val="center"/>
        </w:trPr>
        <w:tc>
          <w:tcPr>
            <w:tcW w:w="540" w:type="dxa"/>
            <w:shd w:val="clear" w:color="auto" w:fill="E0E0E0"/>
          </w:tcPr>
          <w:p w:rsidR="004B1A83" w:rsidRPr="00193C6E" w:rsidRDefault="004B1A83" w:rsidP="00A13298">
            <w:pPr>
              <w:jc w:val="center"/>
              <w:rPr>
                <w:rFonts w:ascii="Times New Roman" w:hAnsi="Times New Roman"/>
                <w:b/>
                <w:szCs w:val="22"/>
              </w:rPr>
            </w:pPr>
            <w:r w:rsidRPr="00193C6E">
              <w:rPr>
                <w:rFonts w:ascii="Times New Roman" w:hAnsi="Times New Roman"/>
                <w:b/>
                <w:szCs w:val="22"/>
              </w:rPr>
              <w:t>#</w:t>
            </w:r>
          </w:p>
        </w:tc>
        <w:tc>
          <w:tcPr>
            <w:tcW w:w="7284" w:type="dxa"/>
            <w:shd w:val="clear" w:color="auto" w:fill="E0E0E0"/>
          </w:tcPr>
          <w:p w:rsidR="004B1A83" w:rsidRPr="00193C6E" w:rsidRDefault="004B1A83" w:rsidP="00A13298">
            <w:pPr>
              <w:jc w:val="center"/>
              <w:rPr>
                <w:rFonts w:ascii="Times New Roman" w:hAnsi="Times New Roman"/>
                <w:b/>
                <w:szCs w:val="22"/>
              </w:rPr>
            </w:pPr>
            <w:r w:rsidRPr="00193C6E">
              <w:rPr>
                <w:rFonts w:ascii="Times New Roman" w:hAnsi="Times New Roman"/>
                <w:b/>
                <w:szCs w:val="22"/>
              </w:rPr>
              <w:t>Criteria</w:t>
            </w:r>
          </w:p>
        </w:tc>
        <w:tc>
          <w:tcPr>
            <w:tcW w:w="996" w:type="dxa"/>
            <w:shd w:val="clear" w:color="auto" w:fill="E0E0E0"/>
          </w:tcPr>
          <w:p w:rsidR="004B1A83" w:rsidRPr="00193C6E" w:rsidRDefault="004B1A83" w:rsidP="00A13298">
            <w:pPr>
              <w:jc w:val="center"/>
              <w:rPr>
                <w:rFonts w:ascii="Times New Roman" w:hAnsi="Times New Roman"/>
                <w:b/>
                <w:szCs w:val="22"/>
              </w:rPr>
            </w:pPr>
            <w:r w:rsidRPr="00193C6E">
              <w:rPr>
                <w:rFonts w:ascii="Times New Roman" w:hAnsi="Times New Roman"/>
                <w:b/>
                <w:szCs w:val="22"/>
              </w:rPr>
              <w:t>Points</w:t>
            </w:r>
          </w:p>
        </w:tc>
      </w:tr>
      <w:tr w:rsidR="004B1A83" w:rsidRPr="00193C6E" w:rsidTr="00A13298">
        <w:trPr>
          <w:jc w:val="center"/>
        </w:trPr>
        <w:tc>
          <w:tcPr>
            <w:tcW w:w="540" w:type="dxa"/>
            <w:vAlign w:val="center"/>
          </w:tcPr>
          <w:p w:rsidR="004B1A83" w:rsidRPr="00193C6E" w:rsidRDefault="004B1A83" w:rsidP="004B1A83">
            <w:pPr>
              <w:numPr>
                <w:ilvl w:val="0"/>
                <w:numId w:val="9"/>
              </w:numPr>
              <w:ind w:left="0" w:firstLine="0"/>
              <w:jc w:val="center"/>
              <w:rPr>
                <w:rFonts w:ascii="Times New Roman" w:hAnsi="Times New Roman"/>
                <w:szCs w:val="22"/>
              </w:rPr>
            </w:pPr>
          </w:p>
        </w:tc>
        <w:tc>
          <w:tcPr>
            <w:tcW w:w="7284" w:type="dxa"/>
            <w:vAlign w:val="center"/>
          </w:tcPr>
          <w:p w:rsidR="004B1A83" w:rsidRPr="00193C6E" w:rsidRDefault="004B1A83" w:rsidP="00A13298">
            <w:pPr>
              <w:rPr>
                <w:rFonts w:ascii="Times New Roman" w:hAnsi="Times New Roman"/>
                <w:szCs w:val="22"/>
              </w:rPr>
            </w:pPr>
            <w:r w:rsidRPr="00193C6E">
              <w:rPr>
                <w:rFonts w:ascii="Times New Roman" w:hAnsi="Times New Roman"/>
                <w:szCs w:val="22"/>
              </w:rPr>
              <w:t xml:space="preserve">Academic background and professional qualification </w:t>
            </w:r>
          </w:p>
        </w:tc>
        <w:tc>
          <w:tcPr>
            <w:tcW w:w="996" w:type="dxa"/>
            <w:vAlign w:val="center"/>
          </w:tcPr>
          <w:p w:rsidR="004B1A83" w:rsidRPr="00193C6E" w:rsidRDefault="004B1A83" w:rsidP="0081060B">
            <w:pPr>
              <w:jc w:val="center"/>
              <w:rPr>
                <w:rFonts w:ascii="Times New Roman" w:hAnsi="Times New Roman"/>
                <w:szCs w:val="22"/>
              </w:rPr>
            </w:pPr>
            <w:r w:rsidRPr="00193C6E">
              <w:rPr>
                <w:rFonts w:ascii="Times New Roman" w:hAnsi="Times New Roman"/>
                <w:szCs w:val="22"/>
              </w:rPr>
              <w:t>1</w:t>
            </w:r>
            <w:r w:rsidR="0081060B">
              <w:rPr>
                <w:rFonts w:ascii="Times New Roman" w:hAnsi="Times New Roman"/>
                <w:szCs w:val="22"/>
              </w:rPr>
              <w:t>5</w:t>
            </w:r>
          </w:p>
        </w:tc>
      </w:tr>
      <w:tr w:rsidR="004B1A83" w:rsidRPr="00193C6E" w:rsidTr="00A13298">
        <w:trPr>
          <w:jc w:val="center"/>
        </w:trPr>
        <w:tc>
          <w:tcPr>
            <w:tcW w:w="540" w:type="dxa"/>
            <w:vAlign w:val="center"/>
          </w:tcPr>
          <w:p w:rsidR="004B1A83" w:rsidRPr="00193C6E" w:rsidRDefault="004B1A83" w:rsidP="004B1A83">
            <w:pPr>
              <w:numPr>
                <w:ilvl w:val="0"/>
                <w:numId w:val="9"/>
              </w:numPr>
              <w:ind w:left="0" w:firstLine="0"/>
              <w:jc w:val="center"/>
              <w:rPr>
                <w:rFonts w:ascii="Times New Roman" w:hAnsi="Times New Roman"/>
                <w:szCs w:val="22"/>
              </w:rPr>
            </w:pPr>
          </w:p>
        </w:tc>
        <w:tc>
          <w:tcPr>
            <w:tcW w:w="7284" w:type="dxa"/>
            <w:vAlign w:val="center"/>
          </w:tcPr>
          <w:p w:rsidR="004B1A83" w:rsidRPr="00193C6E" w:rsidRDefault="004B1A83" w:rsidP="00A13298">
            <w:pPr>
              <w:rPr>
                <w:rFonts w:ascii="Times New Roman" w:hAnsi="Times New Roman"/>
                <w:szCs w:val="22"/>
              </w:rPr>
            </w:pPr>
            <w:r w:rsidRPr="00193C6E">
              <w:rPr>
                <w:rFonts w:ascii="Times New Roman" w:hAnsi="Times New Roman"/>
                <w:szCs w:val="22"/>
              </w:rPr>
              <w:t>Experience in communication by having at least 5 years of professional experience in planning and implementing promotion events and communication campaigns, involving TV, radio, written media, web media, etc.</w:t>
            </w:r>
          </w:p>
        </w:tc>
        <w:tc>
          <w:tcPr>
            <w:tcW w:w="996" w:type="dxa"/>
            <w:vAlign w:val="center"/>
          </w:tcPr>
          <w:p w:rsidR="004B1A83" w:rsidRPr="00193C6E" w:rsidRDefault="0081060B" w:rsidP="00B70821">
            <w:pPr>
              <w:jc w:val="center"/>
              <w:rPr>
                <w:rFonts w:ascii="Times New Roman" w:hAnsi="Times New Roman"/>
                <w:szCs w:val="22"/>
              </w:rPr>
            </w:pPr>
            <w:r>
              <w:rPr>
                <w:rFonts w:ascii="Times New Roman" w:hAnsi="Times New Roman"/>
                <w:szCs w:val="22"/>
              </w:rPr>
              <w:t>6</w:t>
            </w:r>
            <w:r w:rsidR="00B70821">
              <w:rPr>
                <w:rFonts w:ascii="Times New Roman" w:hAnsi="Times New Roman"/>
                <w:szCs w:val="22"/>
              </w:rPr>
              <w:t>0</w:t>
            </w:r>
          </w:p>
        </w:tc>
      </w:tr>
      <w:tr w:rsidR="004B1A83" w:rsidRPr="00193C6E" w:rsidTr="00A13298">
        <w:trPr>
          <w:jc w:val="center"/>
        </w:trPr>
        <w:tc>
          <w:tcPr>
            <w:tcW w:w="540" w:type="dxa"/>
            <w:vAlign w:val="center"/>
          </w:tcPr>
          <w:p w:rsidR="004B1A83" w:rsidRPr="00193C6E" w:rsidRDefault="004B1A83" w:rsidP="004B1A83">
            <w:pPr>
              <w:numPr>
                <w:ilvl w:val="0"/>
                <w:numId w:val="9"/>
              </w:numPr>
              <w:ind w:left="0" w:firstLine="0"/>
              <w:jc w:val="center"/>
              <w:rPr>
                <w:rFonts w:ascii="Times New Roman" w:hAnsi="Times New Roman"/>
                <w:szCs w:val="22"/>
              </w:rPr>
            </w:pPr>
          </w:p>
        </w:tc>
        <w:tc>
          <w:tcPr>
            <w:tcW w:w="7284" w:type="dxa"/>
            <w:vAlign w:val="center"/>
          </w:tcPr>
          <w:p w:rsidR="004B1A83" w:rsidRPr="00193C6E" w:rsidRDefault="0081060B" w:rsidP="0081060B">
            <w:pPr>
              <w:rPr>
                <w:rFonts w:ascii="Times New Roman" w:hAnsi="Times New Roman"/>
                <w:szCs w:val="22"/>
              </w:rPr>
            </w:pPr>
            <w:r>
              <w:rPr>
                <w:rFonts w:ascii="Times New Roman" w:hAnsi="Times New Roman"/>
                <w:szCs w:val="22"/>
              </w:rPr>
              <w:t>K</w:t>
            </w:r>
            <w:r w:rsidR="004B1A83" w:rsidRPr="00193C6E">
              <w:rPr>
                <w:rFonts w:ascii="Times New Roman" w:hAnsi="Times New Roman"/>
                <w:szCs w:val="22"/>
              </w:rPr>
              <w:t xml:space="preserve">nowledge of the economic sectors of Moldova, </w:t>
            </w:r>
            <w:r>
              <w:rPr>
                <w:rFonts w:ascii="Times New Roman" w:hAnsi="Times New Roman"/>
                <w:szCs w:val="22"/>
              </w:rPr>
              <w:t>and e</w:t>
            </w:r>
            <w:r w:rsidRPr="00193C6E">
              <w:rPr>
                <w:rFonts w:ascii="Times New Roman" w:hAnsi="Times New Roman"/>
                <w:szCs w:val="22"/>
              </w:rPr>
              <w:t xml:space="preserve">xperience developing and/or implementing tools and/or programs to support </w:t>
            </w:r>
            <w:r>
              <w:rPr>
                <w:rFonts w:ascii="Times New Roman" w:hAnsi="Times New Roman"/>
                <w:szCs w:val="22"/>
              </w:rPr>
              <w:t>SMEs</w:t>
            </w:r>
            <w:r w:rsidRPr="00193C6E">
              <w:rPr>
                <w:rFonts w:ascii="Times New Roman" w:hAnsi="Times New Roman"/>
                <w:szCs w:val="22"/>
              </w:rPr>
              <w:t xml:space="preserve"> development in Moldova</w:t>
            </w:r>
          </w:p>
        </w:tc>
        <w:tc>
          <w:tcPr>
            <w:tcW w:w="996" w:type="dxa"/>
            <w:vAlign w:val="center"/>
          </w:tcPr>
          <w:p w:rsidR="004B1A83" w:rsidRPr="00193C6E" w:rsidRDefault="004B1A83" w:rsidP="00B70821">
            <w:pPr>
              <w:jc w:val="center"/>
              <w:rPr>
                <w:rFonts w:ascii="Times New Roman" w:hAnsi="Times New Roman"/>
                <w:szCs w:val="22"/>
              </w:rPr>
            </w:pPr>
            <w:r w:rsidRPr="00193C6E">
              <w:rPr>
                <w:rFonts w:ascii="Times New Roman" w:hAnsi="Times New Roman"/>
                <w:szCs w:val="22"/>
              </w:rPr>
              <w:t>2</w:t>
            </w:r>
            <w:r w:rsidR="00B70821">
              <w:rPr>
                <w:rFonts w:ascii="Times New Roman" w:hAnsi="Times New Roman"/>
                <w:szCs w:val="22"/>
              </w:rPr>
              <w:t>5</w:t>
            </w:r>
          </w:p>
        </w:tc>
      </w:tr>
    </w:tbl>
    <w:p w:rsidR="00F17EBC" w:rsidRPr="00285D3E" w:rsidRDefault="00F17EBC" w:rsidP="00FB7052">
      <w:pPr>
        <w:suppressAutoHyphens/>
        <w:spacing w:before="120" w:after="120"/>
        <w:jc w:val="both"/>
        <w:rPr>
          <w:rFonts w:ascii="Times New Roman" w:hAnsi="Times New Roman"/>
          <w:spacing w:val="-2"/>
          <w:szCs w:val="22"/>
        </w:rPr>
      </w:pPr>
      <w:r w:rsidRPr="00285D3E">
        <w:rPr>
          <w:rFonts w:ascii="Times New Roman" w:hAnsi="Times New Roman"/>
          <w:spacing w:val="-2"/>
          <w:szCs w:val="22"/>
        </w:rPr>
        <w:t>A consultant will be selected</w:t>
      </w:r>
      <w:r w:rsidR="0060375A" w:rsidRPr="00285D3E">
        <w:rPr>
          <w:rFonts w:ascii="Times New Roman" w:hAnsi="Times New Roman"/>
          <w:spacing w:val="-2"/>
          <w:szCs w:val="22"/>
        </w:rPr>
        <w:t xml:space="preserve"> as an </w:t>
      </w:r>
      <w:r w:rsidR="0060375A" w:rsidRPr="00285D3E">
        <w:rPr>
          <w:rFonts w:ascii="Times New Roman" w:hAnsi="Times New Roman"/>
          <w:i/>
          <w:spacing w:val="-2"/>
          <w:szCs w:val="22"/>
        </w:rPr>
        <w:t>Individual Consultant</w:t>
      </w:r>
      <w:r w:rsidRPr="00285D3E">
        <w:rPr>
          <w:rFonts w:ascii="Times New Roman" w:hAnsi="Times New Roman"/>
          <w:spacing w:val="-2"/>
          <w:szCs w:val="22"/>
        </w:rPr>
        <w:t xml:space="preserve"> in accordance with the procedures set out in the </w:t>
      </w:r>
      <w:r w:rsidRPr="00285D3E">
        <w:rPr>
          <w:rFonts w:ascii="Times New Roman" w:hAnsi="Times New Roman"/>
          <w:i/>
          <w:spacing w:val="-2"/>
          <w:szCs w:val="22"/>
        </w:rPr>
        <w:t xml:space="preserve">World Bank’s </w:t>
      </w:r>
      <w:r w:rsidRPr="00285D3E">
        <w:rPr>
          <w:rStyle w:val="HTMLTypewriter"/>
          <w:rFonts w:ascii="Times New Roman" w:hAnsi="Times New Roman" w:cs="Times New Roman"/>
          <w:i/>
          <w:sz w:val="22"/>
          <w:szCs w:val="22"/>
        </w:rPr>
        <w:t xml:space="preserve">Guidelines: Selection and Employment of Consultants by World Bank Borrowers, </w:t>
      </w:r>
      <w:r w:rsidR="0060375A" w:rsidRPr="00285D3E">
        <w:rPr>
          <w:rFonts w:ascii="Times New Roman" w:hAnsi="Times New Roman"/>
          <w:i/>
          <w:szCs w:val="22"/>
        </w:rPr>
        <w:t xml:space="preserve">published </w:t>
      </w:r>
      <w:r w:rsidR="00DD5EFF" w:rsidRPr="00285D3E">
        <w:rPr>
          <w:rFonts w:ascii="Times New Roman" w:hAnsi="Times New Roman"/>
          <w:i/>
          <w:szCs w:val="22"/>
        </w:rPr>
        <w:t xml:space="preserve">in </w:t>
      </w:r>
      <w:r w:rsidR="0060375A" w:rsidRPr="00285D3E">
        <w:rPr>
          <w:rFonts w:ascii="Times New Roman" w:hAnsi="Times New Roman"/>
          <w:i/>
          <w:szCs w:val="22"/>
        </w:rPr>
        <w:t>January 2011</w:t>
      </w:r>
      <w:r w:rsidRPr="00285D3E">
        <w:rPr>
          <w:rFonts w:ascii="Times New Roman" w:hAnsi="Times New Roman"/>
          <w:spacing w:val="-2"/>
          <w:szCs w:val="22"/>
        </w:rPr>
        <w:t xml:space="preserve">. </w:t>
      </w:r>
    </w:p>
    <w:p w:rsidR="00F17EBC" w:rsidRPr="00285D3E" w:rsidRDefault="00F17EBC" w:rsidP="00902F08">
      <w:pPr>
        <w:suppressAutoHyphens/>
        <w:spacing w:after="120"/>
        <w:jc w:val="both"/>
        <w:rPr>
          <w:rFonts w:ascii="Times New Roman" w:hAnsi="Times New Roman"/>
          <w:szCs w:val="22"/>
        </w:rPr>
      </w:pPr>
      <w:bookmarkStart w:id="0" w:name="OLE_LINK1"/>
      <w:bookmarkStart w:id="1" w:name="OLE_LINK2"/>
      <w:r w:rsidRPr="00285D3E">
        <w:rPr>
          <w:rFonts w:ascii="Times New Roman" w:hAnsi="Times New Roman"/>
          <w:szCs w:val="22"/>
        </w:rPr>
        <w:t xml:space="preserve">The assignment will be implemented in the period from </w:t>
      </w:r>
      <w:r w:rsidR="004B1A83">
        <w:rPr>
          <w:rFonts w:ascii="Times New Roman" w:hAnsi="Times New Roman"/>
          <w:b/>
          <w:i/>
          <w:szCs w:val="22"/>
        </w:rPr>
        <w:t>June</w:t>
      </w:r>
      <w:r w:rsidRPr="00821BAA">
        <w:rPr>
          <w:rFonts w:ascii="Times New Roman" w:hAnsi="Times New Roman"/>
          <w:b/>
          <w:i/>
          <w:szCs w:val="22"/>
        </w:rPr>
        <w:t xml:space="preserve"> </w:t>
      </w:r>
      <w:r w:rsidR="00DB1EC0" w:rsidRPr="00821BAA">
        <w:rPr>
          <w:rFonts w:ascii="Times New Roman" w:hAnsi="Times New Roman"/>
          <w:b/>
          <w:i/>
          <w:szCs w:val="22"/>
        </w:rPr>
        <w:t>201</w:t>
      </w:r>
      <w:r w:rsidR="004B1A83">
        <w:rPr>
          <w:rFonts w:ascii="Times New Roman" w:hAnsi="Times New Roman"/>
          <w:b/>
          <w:i/>
          <w:szCs w:val="22"/>
        </w:rPr>
        <w:t>5</w:t>
      </w:r>
      <w:r w:rsidRPr="00821BAA">
        <w:rPr>
          <w:rFonts w:ascii="Times New Roman" w:hAnsi="Times New Roman"/>
          <w:b/>
          <w:i/>
          <w:szCs w:val="22"/>
        </w:rPr>
        <w:t xml:space="preserve"> </w:t>
      </w:r>
      <w:r w:rsidR="008D14A3">
        <w:rPr>
          <w:rFonts w:ascii="Times New Roman" w:hAnsi="Times New Roman"/>
          <w:b/>
          <w:i/>
          <w:szCs w:val="22"/>
        </w:rPr>
        <w:t>to</w:t>
      </w:r>
      <w:r w:rsidRPr="00821BAA">
        <w:rPr>
          <w:rFonts w:ascii="Times New Roman" w:hAnsi="Times New Roman"/>
          <w:b/>
          <w:i/>
          <w:szCs w:val="22"/>
        </w:rPr>
        <w:t xml:space="preserve"> </w:t>
      </w:r>
      <w:r w:rsidR="00F17CA1" w:rsidRPr="00821BAA">
        <w:rPr>
          <w:rFonts w:ascii="Times New Roman" w:hAnsi="Times New Roman"/>
          <w:b/>
          <w:i/>
          <w:szCs w:val="22"/>
        </w:rPr>
        <w:t>May</w:t>
      </w:r>
      <w:r w:rsidR="00902F08" w:rsidRPr="00821BAA">
        <w:rPr>
          <w:rFonts w:ascii="Times New Roman" w:hAnsi="Times New Roman"/>
          <w:b/>
          <w:i/>
          <w:szCs w:val="22"/>
        </w:rPr>
        <w:t xml:space="preserve"> </w:t>
      </w:r>
      <w:r w:rsidR="00DB1EC0" w:rsidRPr="00821BAA">
        <w:rPr>
          <w:rFonts w:ascii="Times New Roman" w:hAnsi="Times New Roman"/>
          <w:b/>
          <w:i/>
          <w:szCs w:val="22"/>
        </w:rPr>
        <w:t>2017</w:t>
      </w:r>
      <w:r w:rsidRPr="00285D3E">
        <w:rPr>
          <w:rFonts w:ascii="Times New Roman" w:hAnsi="Times New Roman"/>
          <w:szCs w:val="22"/>
        </w:rPr>
        <w:t xml:space="preserve">, with a trial period for the </w:t>
      </w:r>
      <w:r w:rsidR="00902F08" w:rsidRPr="00285D3E">
        <w:rPr>
          <w:rFonts w:ascii="Times New Roman" w:hAnsi="Times New Roman"/>
          <w:szCs w:val="22"/>
        </w:rPr>
        <w:t xml:space="preserve">first </w:t>
      </w:r>
      <w:r w:rsidR="00A37BEF" w:rsidRPr="00285D3E">
        <w:rPr>
          <w:rFonts w:ascii="Times New Roman" w:hAnsi="Times New Roman"/>
          <w:szCs w:val="22"/>
        </w:rPr>
        <w:t>three</w:t>
      </w:r>
      <w:r w:rsidRPr="00285D3E">
        <w:rPr>
          <w:rFonts w:ascii="Times New Roman" w:hAnsi="Times New Roman"/>
          <w:szCs w:val="22"/>
        </w:rPr>
        <w:t xml:space="preserve"> months, and will be approximately </w:t>
      </w:r>
      <w:r w:rsidR="004B1A83" w:rsidRPr="008D14A3">
        <w:rPr>
          <w:rFonts w:ascii="Times New Roman" w:hAnsi="Times New Roman"/>
          <w:szCs w:val="22"/>
        </w:rPr>
        <w:t>24</w:t>
      </w:r>
      <w:r w:rsidR="00DB1EC0" w:rsidRPr="008D14A3">
        <w:rPr>
          <w:rFonts w:ascii="Times New Roman" w:hAnsi="Times New Roman"/>
          <w:szCs w:val="22"/>
        </w:rPr>
        <w:t xml:space="preserve"> </w:t>
      </w:r>
      <w:r w:rsidRPr="008D14A3">
        <w:rPr>
          <w:rFonts w:ascii="Times New Roman" w:hAnsi="Times New Roman"/>
          <w:szCs w:val="22"/>
        </w:rPr>
        <w:t>man-</w:t>
      </w:r>
      <w:r w:rsidR="00D417FF" w:rsidRPr="008D14A3">
        <w:rPr>
          <w:rFonts w:ascii="Times New Roman" w:hAnsi="Times New Roman"/>
          <w:szCs w:val="22"/>
        </w:rPr>
        <w:t>months</w:t>
      </w:r>
      <w:r w:rsidRPr="00285D3E">
        <w:rPr>
          <w:rFonts w:ascii="Times New Roman" w:hAnsi="Times New Roman"/>
          <w:szCs w:val="22"/>
        </w:rPr>
        <w:t xml:space="preserve"> in duration.</w:t>
      </w:r>
      <w:bookmarkEnd w:id="0"/>
      <w:bookmarkEnd w:id="1"/>
    </w:p>
    <w:p w:rsidR="00F17EBC" w:rsidRPr="00285D3E" w:rsidRDefault="00F17EBC" w:rsidP="00EF2E58">
      <w:pPr>
        <w:suppressAutoHyphens/>
        <w:spacing w:after="120"/>
        <w:jc w:val="both"/>
        <w:rPr>
          <w:rFonts w:ascii="Times New Roman" w:hAnsi="Times New Roman"/>
          <w:spacing w:val="-2"/>
          <w:szCs w:val="22"/>
        </w:rPr>
      </w:pPr>
      <w:r w:rsidRPr="00285D3E">
        <w:rPr>
          <w:rFonts w:ascii="Times New Roman" w:hAnsi="Times New Roman"/>
          <w:spacing w:val="-2"/>
          <w:szCs w:val="22"/>
        </w:rPr>
        <w:t xml:space="preserve">Interested consultants may obtain further information at the address below during office hours from </w:t>
      </w:r>
      <w:r w:rsidRPr="00285D3E">
        <w:rPr>
          <w:rFonts w:ascii="Times New Roman" w:hAnsi="Times New Roman"/>
          <w:i/>
          <w:spacing w:val="-2"/>
          <w:szCs w:val="22"/>
        </w:rPr>
        <w:t>09:00 to17:00 hours (Chisinau time)</w:t>
      </w:r>
      <w:r w:rsidRPr="00285D3E">
        <w:rPr>
          <w:rFonts w:ascii="Times New Roman" w:hAnsi="Times New Roman"/>
          <w:spacing w:val="-2"/>
          <w:szCs w:val="22"/>
        </w:rPr>
        <w:t>.</w:t>
      </w:r>
    </w:p>
    <w:p w:rsidR="00F17EBC" w:rsidRPr="00285D3E" w:rsidRDefault="00F17EBC" w:rsidP="00F17EBC">
      <w:pPr>
        <w:suppressAutoHyphens/>
        <w:jc w:val="both"/>
        <w:rPr>
          <w:rFonts w:ascii="Times New Roman" w:hAnsi="Times New Roman"/>
          <w:spacing w:val="-2"/>
          <w:szCs w:val="22"/>
        </w:rPr>
      </w:pPr>
      <w:r w:rsidRPr="00285D3E">
        <w:rPr>
          <w:rFonts w:ascii="Times New Roman" w:hAnsi="Times New Roman"/>
          <w:spacing w:val="-2"/>
          <w:szCs w:val="22"/>
        </w:rPr>
        <w:t xml:space="preserve">Expressions of interest must be delivered </w:t>
      </w:r>
      <w:r w:rsidR="00FB7052" w:rsidRPr="00285D3E">
        <w:rPr>
          <w:rFonts w:ascii="Times New Roman" w:hAnsi="Times New Roman"/>
          <w:spacing w:val="-2"/>
          <w:szCs w:val="22"/>
        </w:rPr>
        <w:t xml:space="preserve">on paper </w:t>
      </w:r>
      <w:r w:rsidRPr="00285D3E">
        <w:rPr>
          <w:rFonts w:ascii="Times New Roman" w:hAnsi="Times New Roman"/>
          <w:spacing w:val="-2"/>
          <w:szCs w:val="22"/>
        </w:rPr>
        <w:t xml:space="preserve">to the address below </w:t>
      </w:r>
      <w:r w:rsidR="003C6939" w:rsidRPr="00285D3E">
        <w:rPr>
          <w:rFonts w:ascii="Times New Roman" w:hAnsi="Times New Roman"/>
          <w:szCs w:val="22"/>
        </w:rPr>
        <w:t xml:space="preserve">or </w:t>
      </w:r>
      <w:r w:rsidR="00FB7052" w:rsidRPr="00285D3E">
        <w:rPr>
          <w:rFonts w:ascii="Times New Roman" w:hAnsi="Times New Roman"/>
          <w:szCs w:val="22"/>
        </w:rPr>
        <w:t xml:space="preserve">electronically </w:t>
      </w:r>
      <w:r w:rsidR="003C6939" w:rsidRPr="00285D3E">
        <w:rPr>
          <w:rFonts w:ascii="Times New Roman" w:hAnsi="Times New Roman"/>
          <w:szCs w:val="22"/>
        </w:rPr>
        <w:t>by e-mail</w:t>
      </w:r>
      <w:r w:rsidR="003C6939" w:rsidRPr="00285D3E">
        <w:rPr>
          <w:rFonts w:ascii="Times New Roman" w:hAnsi="Times New Roman"/>
          <w:spacing w:val="-2"/>
          <w:szCs w:val="22"/>
        </w:rPr>
        <w:t xml:space="preserve"> </w:t>
      </w:r>
      <w:r w:rsidR="00624E51" w:rsidRPr="00285D3E">
        <w:rPr>
          <w:rFonts w:ascii="Times New Roman" w:hAnsi="Times New Roman"/>
          <w:szCs w:val="22"/>
        </w:rPr>
        <w:t>by</w:t>
      </w:r>
      <w:r w:rsidRPr="00285D3E">
        <w:rPr>
          <w:rFonts w:ascii="Times New Roman" w:hAnsi="Times New Roman"/>
          <w:szCs w:val="22"/>
        </w:rPr>
        <w:t xml:space="preserve"> </w:t>
      </w:r>
      <w:r w:rsidR="00460798">
        <w:rPr>
          <w:rFonts w:ascii="Times New Roman" w:hAnsi="Times New Roman"/>
          <w:b/>
          <w:szCs w:val="22"/>
        </w:rPr>
        <w:t>May</w:t>
      </w:r>
      <w:r w:rsidR="00DC0FAC" w:rsidRPr="00285D3E">
        <w:rPr>
          <w:rFonts w:ascii="Times New Roman" w:hAnsi="Times New Roman"/>
          <w:b/>
          <w:spacing w:val="-2"/>
          <w:szCs w:val="22"/>
        </w:rPr>
        <w:t xml:space="preserve"> </w:t>
      </w:r>
      <w:r w:rsidR="00760202">
        <w:rPr>
          <w:rFonts w:ascii="Times New Roman" w:hAnsi="Times New Roman"/>
          <w:b/>
          <w:spacing w:val="-2"/>
          <w:szCs w:val="22"/>
        </w:rPr>
        <w:t>21</w:t>
      </w:r>
      <w:bookmarkStart w:id="2" w:name="_GoBack"/>
      <w:bookmarkEnd w:id="2"/>
      <w:r w:rsidR="00DC0FAC" w:rsidRPr="00285D3E">
        <w:rPr>
          <w:rFonts w:ascii="Times New Roman" w:hAnsi="Times New Roman"/>
          <w:b/>
          <w:spacing w:val="-2"/>
          <w:szCs w:val="22"/>
        </w:rPr>
        <w:t xml:space="preserve">, </w:t>
      </w:r>
      <w:r w:rsidRPr="00285D3E">
        <w:rPr>
          <w:rFonts w:ascii="Times New Roman" w:hAnsi="Times New Roman"/>
          <w:b/>
          <w:spacing w:val="-2"/>
          <w:szCs w:val="22"/>
        </w:rPr>
        <w:t>20</w:t>
      </w:r>
      <w:r w:rsidR="00A37BEF" w:rsidRPr="00285D3E">
        <w:rPr>
          <w:rFonts w:ascii="Times New Roman" w:hAnsi="Times New Roman"/>
          <w:b/>
          <w:spacing w:val="-2"/>
          <w:szCs w:val="22"/>
        </w:rPr>
        <w:t>1</w:t>
      </w:r>
      <w:r w:rsidR="00460798">
        <w:rPr>
          <w:rFonts w:ascii="Times New Roman" w:hAnsi="Times New Roman"/>
          <w:b/>
          <w:spacing w:val="-2"/>
          <w:szCs w:val="22"/>
        </w:rPr>
        <w:t>5</w:t>
      </w:r>
      <w:r w:rsidR="00624E51" w:rsidRPr="00285D3E">
        <w:rPr>
          <w:rFonts w:ascii="Times New Roman" w:hAnsi="Times New Roman"/>
          <w:szCs w:val="22"/>
        </w:rPr>
        <w:t>,</w:t>
      </w:r>
      <w:r w:rsidR="00624E51" w:rsidRPr="00285D3E">
        <w:rPr>
          <w:rFonts w:ascii="Times New Roman" w:hAnsi="Times New Roman"/>
          <w:spacing w:val="-2"/>
          <w:szCs w:val="22"/>
        </w:rPr>
        <w:t xml:space="preserve"> </w:t>
      </w:r>
      <w:r w:rsidR="00624E51" w:rsidRPr="00285D3E">
        <w:rPr>
          <w:rFonts w:ascii="Times New Roman" w:hAnsi="Times New Roman"/>
          <w:szCs w:val="22"/>
        </w:rPr>
        <w:t>1</w:t>
      </w:r>
      <w:r w:rsidR="00460798">
        <w:rPr>
          <w:rFonts w:ascii="Times New Roman" w:hAnsi="Times New Roman"/>
          <w:szCs w:val="22"/>
        </w:rPr>
        <w:t>6</w:t>
      </w:r>
      <w:r w:rsidR="00624E51" w:rsidRPr="00285D3E">
        <w:rPr>
          <w:rFonts w:ascii="Times New Roman" w:hAnsi="Times New Roman"/>
          <w:szCs w:val="22"/>
        </w:rPr>
        <w:t>-00 (Chisinau time)</w:t>
      </w:r>
      <w:r w:rsidR="00FB7052" w:rsidRPr="00285D3E">
        <w:rPr>
          <w:rFonts w:ascii="Times New Roman" w:hAnsi="Times New Roman"/>
          <w:szCs w:val="22"/>
        </w:rPr>
        <w:t>.</w:t>
      </w:r>
    </w:p>
    <w:p w:rsidR="00F17EBC" w:rsidRPr="00285D3E" w:rsidRDefault="00F17EBC" w:rsidP="00F17EBC">
      <w:pPr>
        <w:suppressAutoHyphens/>
        <w:jc w:val="both"/>
        <w:rPr>
          <w:rFonts w:ascii="Times New Roman" w:hAnsi="Times New Roman"/>
          <w:spacing w:val="-2"/>
          <w:szCs w:val="22"/>
        </w:rPr>
      </w:pP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 xml:space="preserve">Project Implementation Unit of the Competitiveness Enhancement Project </w:t>
      </w:r>
    </w:p>
    <w:p w:rsidR="00F17EBC" w:rsidRPr="00285D3E"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285D3E">
        <w:rPr>
          <w:rStyle w:val="HTMLTypewriter"/>
          <w:rFonts w:ascii="Times New Roman" w:hAnsi="Times New Roman" w:cs="Times New Roman"/>
          <w:sz w:val="22"/>
          <w:szCs w:val="22"/>
          <w:lang w:val="en-US"/>
        </w:rPr>
        <w:t>180, Stefan cel Mare Ave., office 815, MD-2004, Chisinau, Republic of Moldova</w:t>
      </w:r>
    </w:p>
    <w:p w:rsidR="00F17EBC" w:rsidRPr="00285D3E" w:rsidRDefault="00B95960"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Pr>
          <w:rStyle w:val="HTMLTypewriter"/>
          <w:rFonts w:ascii="Times New Roman" w:hAnsi="Times New Roman" w:cs="Times New Roman"/>
          <w:sz w:val="22"/>
          <w:szCs w:val="22"/>
          <w:lang w:val="en-US"/>
        </w:rPr>
        <w:t>Tel:  + 373 22 296-723</w:t>
      </w:r>
    </w:p>
    <w:p w:rsidR="00F17EBC" w:rsidRPr="00285D3E" w:rsidRDefault="00F17EBC" w:rsidP="00F17EBC">
      <w:pPr>
        <w:jc w:val="both"/>
        <w:rPr>
          <w:rFonts w:ascii="Times New Roman" w:hAnsi="Times New Roman"/>
          <w:szCs w:val="22"/>
        </w:rPr>
      </w:pPr>
      <w:r w:rsidRPr="00285D3E">
        <w:rPr>
          <w:rStyle w:val="HTMLTypewriter"/>
          <w:rFonts w:ascii="Times New Roman" w:hAnsi="Times New Roman" w:cs="Times New Roman"/>
          <w:sz w:val="22"/>
          <w:szCs w:val="22"/>
        </w:rPr>
        <w:t xml:space="preserve">E-mail: </w:t>
      </w:r>
      <w:hyperlink r:id="rId9" w:history="1">
        <w:r w:rsidRPr="00285D3E">
          <w:rPr>
            <w:rStyle w:val="Hyperlink"/>
            <w:rFonts w:ascii="Times New Roman" w:hAnsi="Times New Roman"/>
            <w:szCs w:val="22"/>
          </w:rPr>
          <w:t>piu@mec.gov.md</w:t>
        </w:r>
      </w:hyperlink>
      <w:r w:rsidRPr="00285D3E">
        <w:rPr>
          <w:rStyle w:val="HTMLTypewriter"/>
          <w:rFonts w:ascii="Times New Roman" w:hAnsi="Times New Roman" w:cs="Times New Roman"/>
          <w:b/>
          <w:sz w:val="22"/>
          <w:szCs w:val="22"/>
        </w:rPr>
        <w:t xml:space="preserve"> </w:t>
      </w:r>
      <w:r w:rsidRPr="00285D3E">
        <w:rPr>
          <w:rFonts w:ascii="Times New Roman" w:hAnsi="Times New Roman"/>
          <w:szCs w:val="22"/>
        </w:rPr>
        <w:t xml:space="preserve"> </w:t>
      </w:r>
    </w:p>
    <w:p w:rsidR="00EE457B" w:rsidRPr="00285D3E" w:rsidRDefault="00EE457B">
      <w:pPr>
        <w:rPr>
          <w:rFonts w:ascii="Times New Roman" w:hAnsi="Times New Roman"/>
          <w:szCs w:val="22"/>
        </w:rPr>
      </w:pPr>
    </w:p>
    <w:sectPr w:rsidR="00EE457B" w:rsidRPr="00285D3E"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BA" w:rsidRDefault="00AF3BBA">
      <w:r>
        <w:separator/>
      </w:r>
    </w:p>
  </w:endnote>
  <w:endnote w:type="continuationSeparator" w:id="0">
    <w:p w:rsidR="00AF3BBA" w:rsidRDefault="00AF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AF3B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0202">
      <w:rPr>
        <w:rStyle w:val="PageNumber"/>
        <w:noProof/>
      </w:rPr>
      <w:t>3</w:t>
    </w:r>
    <w:r>
      <w:rPr>
        <w:rStyle w:val="PageNumber"/>
      </w:rPr>
      <w:fldChar w:fldCharType="end"/>
    </w:r>
  </w:p>
  <w:p w:rsidR="00A941D3" w:rsidRDefault="00AF3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BA" w:rsidRDefault="00AF3BBA">
      <w:r>
        <w:separator/>
      </w:r>
    </w:p>
  </w:footnote>
  <w:footnote w:type="continuationSeparator" w:id="0">
    <w:p w:rsidR="00AF3BBA" w:rsidRDefault="00AF3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AF3BBA"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657DE0"/>
    <w:multiLevelType w:val="hybridMultilevel"/>
    <w:tmpl w:val="7A88184C"/>
    <w:lvl w:ilvl="0" w:tplc="040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92C3CFC"/>
    <w:multiLevelType w:val="hybridMultilevel"/>
    <w:tmpl w:val="89C2632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3D396B"/>
    <w:multiLevelType w:val="hybridMultilevel"/>
    <w:tmpl w:val="BAC0046C"/>
    <w:lvl w:ilvl="0" w:tplc="0409000F">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C46B6"/>
    <w:multiLevelType w:val="hybridMultilevel"/>
    <w:tmpl w:val="E40EA88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9E55CB2"/>
    <w:multiLevelType w:val="hybridMultilevel"/>
    <w:tmpl w:val="DC2E8890"/>
    <w:lvl w:ilvl="0" w:tplc="040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F206BE9"/>
    <w:multiLevelType w:val="hybridMultilevel"/>
    <w:tmpl w:val="4F140968"/>
    <w:lvl w:ilvl="0" w:tplc="04090005">
      <w:start w:val="1"/>
      <w:numFmt w:val="bullet"/>
      <w:lvlText w:val=""/>
      <w:lvlJc w:val="left"/>
      <w:pPr>
        <w:ind w:left="720" w:hanging="360"/>
      </w:pPr>
      <w:rPr>
        <w:rFonts w:ascii="Wingdings" w:hAnsi="Wingding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1">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EC2A0F"/>
    <w:multiLevelType w:val="hybridMultilevel"/>
    <w:tmpl w:val="640217F6"/>
    <w:lvl w:ilvl="0" w:tplc="040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2"/>
  </w:num>
  <w:num w:numId="2">
    <w:abstractNumId w:val="21"/>
  </w:num>
  <w:num w:numId="3">
    <w:abstractNumId w:val="15"/>
  </w:num>
  <w:num w:numId="4">
    <w:abstractNumId w:val="17"/>
  </w:num>
  <w:num w:numId="5">
    <w:abstractNumId w:val="20"/>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5"/>
  </w:num>
  <w:num w:numId="8">
    <w:abstractNumId w:val="6"/>
  </w:num>
  <w:num w:numId="9">
    <w:abstractNumId w:val="9"/>
  </w:num>
  <w:num w:numId="10">
    <w:abstractNumId w:val="10"/>
  </w:num>
  <w:num w:numId="11">
    <w:abstractNumId w:val="18"/>
  </w:num>
  <w:num w:numId="12">
    <w:abstractNumId w:val="11"/>
  </w:num>
  <w:num w:numId="13">
    <w:abstractNumId w:val="2"/>
  </w:num>
  <w:num w:numId="14">
    <w:abstractNumId w:val="3"/>
  </w:num>
  <w:num w:numId="15">
    <w:abstractNumId w:val="7"/>
  </w:num>
  <w:num w:numId="16">
    <w:abstractNumId w:val="1"/>
  </w:num>
  <w:num w:numId="17">
    <w:abstractNumId w:val="14"/>
  </w:num>
  <w:num w:numId="18">
    <w:abstractNumId w:val="13"/>
  </w:num>
  <w:num w:numId="19">
    <w:abstractNumId w:val="23"/>
  </w:num>
  <w:num w:numId="20">
    <w:abstractNumId w:val="16"/>
  </w:num>
  <w:num w:numId="21">
    <w:abstractNumId w:val="4"/>
  </w:num>
  <w:num w:numId="22">
    <w:abstractNumId w:val="19"/>
  </w:num>
  <w:num w:numId="23">
    <w:abstractNumId w:val="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428FF"/>
    <w:rsid w:val="00056031"/>
    <w:rsid w:val="00063F8F"/>
    <w:rsid w:val="00073E4E"/>
    <w:rsid w:val="0008638B"/>
    <w:rsid w:val="000A0C3D"/>
    <w:rsid w:val="000C0D56"/>
    <w:rsid w:val="001171C0"/>
    <w:rsid w:val="00150446"/>
    <w:rsid w:val="00187F01"/>
    <w:rsid w:val="00193C6E"/>
    <w:rsid w:val="001A5E13"/>
    <w:rsid w:val="001A7042"/>
    <w:rsid w:val="001D6662"/>
    <w:rsid w:val="001D6C04"/>
    <w:rsid w:val="00226B72"/>
    <w:rsid w:val="00232E00"/>
    <w:rsid w:val="0024550D"/>
    <w:rsid w:val="00285D3E"/>
    <w:rsid w:val="00292AFC"/>
    <w:rsid w:val="002D4E5E"/>
    <w:rsid w:val="002E76FD"/>
    <w:rsid w:val="002F72A5"/>
    <w:rsid w:val="002F7E39"/>
    <w:rsid w:val="00320C73"/>
    <w:rsid w:val="00327D01"/>
    <w:rsid w:val="0037097E"/>
    <w:rsid w:val="00392BCC"/>
    <w:rsid w:val="003B4F86"/>
    <w:rsid w:val="003C4EA1"/>
    <w:rsid w:val="003C6939"/>
    <w:rsid w:val="00400D36"/>
    <w:rsid w:val="00411E90"/>
    <w:rsid w:val="004151C1"/>
    <w:rsid w:val="00427C36"/>
    <w:rsid w:val="004379A2"/>
    <w:rsid w:val="0045608C"/>
    <w:rsid w:val="00460798"/>
    <w:rsid w:val="004865D9"/>
    <w:rsid w:val="004B1A83"/>
    <w:rsid w:val="004C577A"/>
    <w:rsid w:val="004D5028"/>
    <w:rsid w:val="004D609B"/>
    <w:rsid w:val="004D77E6"/>
    <w:rsid w:val="005375FE"/>
    <w:rsid w:val="0054709E"/>
    <w:rsid w:val="0060375A"/>
    <w:rsid w:val="00624E51"/>
    <w:rsid w:val="0063570F"/>
    <w:rsid w:val="006929BD"/>
    <w:rsid w:val="0069505C"/>
    <w:rsid w:val="006A0559"/>
    <w:rsid w:val="006A6FAA"/>
    <w:rsid w:val="006D37BC"/>
    <w:rsid w:val="006F12C1"/>
    <w:rsid w:val="007068B3"/>
    <w:rsid w:val="00760202"/>
    <w:rsid w:val="00770B8D"/>
    <w:rsid w:val="00772C16"/>
    <w:rsid w:val="0077614F"/>
    <w:rsid w:val="00780D13"/>
    <w:rsid w:val="007A04A3"/>
    <w:rsid w:val="007C21CC"/>
    <w:rsid w:val="007C37D6"/>
    <w:rsid w:val="007D720F"/>
    <w:rsid w:val="007E21E1"/>
    <w:rsid w:val="007F5E21"/>
    <w:rsid w:val="00804BED"/>
    <w:rsid w:val="0081060B"/>
    <w:rsid w:val="00821BAA"/>
    <w:rsid w:val="008261E9"/>
    <w:rsid w:val="008323A1"/>
    <w:rsid w:val="00890862"/>
    <w:rsid w:val="008919D1"/>
    <w:rsid w:val="008A31A4"/>
    <w:rsid w:val="008B70AF"/>
    <w:rsid w:val="008C2F94"/>
    <w:rsid w:val="008D14A3"/>
    <w:rsid w:val="00902F08"/>
    <w:rsid w:val="009A7DE2"/>
    <w:rsid w:val="00A02F04"/>
    <w:rsid w:val="00A0314B"/>
    <w:rsid w:val="00A23CB3"/>
    <w:rsid w:val="00A37BEF"/>
    <w:rsid w:val="00A57F70"/>
    <w:rsid w:val="00A600DB"/>
    <w:rsid w:val="00AA5780"/>
    <w:rsid w:val="00AC2CA1"/>
    <w:rsid w:val="00AF3BBA"/>
    <w:rsid w:val="00B04139"/>
    <w:rsid w:val="00B358C1"/>
    <w:rsid w:val="00B70821"/>
    <w:rsid w:val="00B95960"/>
    <w:rsid w:val="00C105A7"/>
    <w:rsid w:val="00C35C51"/>
    <w:rsid w:val="00C4170D"/>
    <w:rsid w:val="00C626A2"/>
    <w:rsid w:val="00C733C9"/>
    <w:rsid w:val="00CA6071"/>
    <w:rsid w:val="00CC4F27"/>
    <w:rsid w:val="00D042C3"/>
    <w:rsid w:val="00D417FF"/>
    <w:rsid w:val="00D77F9B"/>
    <w:rsid w:val="00DB1EC0"/>
    <w:rsid w:val="00DC0FAC"/>
    <w:rsid w:val="00DC56E0"/>
    <w:rsid w:val="00DD0B81"/>
    <w:rsid w:val="00DD5EFF"/>
    <w:rsid w:val="00E6249B"/>
    <w:rsid w:val="00E66F3D"/>
    <w:rsid w:val="00EB0B85"/>
    <w:rsid w:val="00ED4B99"/>
    <w:rsid w:val="00EE457B"/>
    <w:rsid w:val="00EE7B5E"/>
    <w:rsid w:val="00EF1708"/>
    <w:rsid w:val="00EF2E58"/>
    <w:rsid w:val="00F02A65"/>
    <w:rsid w:val="00F17CA1"/>
    <w:rsid w:val="00F17EBC"/>
    <w:rsid w:val="00F344CF"/>
    <w:rsid w:val="00F644B4"/>
    <w:rsid w:val="00F74237"/>
    <w:rsid w:val="00F7640F"/>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DefaultText">
    <w:name w:val="Default Text"/>
    <w:basedOn w:val="Normal"/>
    <w:rsid w:val="002D4E5E"/>
    <w:rPr>
      <w:rFonts w:ascii="Times New Roman" w:hAnsi="Times New Roman"/>
      <w:noProof/>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uiPriority w:val="34"/>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DefaultText">
    <w:name w:val="Default Text"/>
    <w:basedOn w:val="Normal"/>
    <w:rsid w:val="002D4E5E"/>
    <w:rPr>
      <w:rFonts w:ascii="Times New Roman" w:hAnsi="Times New Roman"/>
      <w:noProof/>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277E7-8671-4EEE-9F76-E7AD8AF8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74</cp:revision>
  <cp:lastPrinted>2014-10-23T15:04:00Z</cp:lastPrinted>
  <dcterms:created xsi:type="dcterms:W3CDTF">2014-09-02T20:23:00Z</dcterms:created>
  <dcterms:modified xsi:type="dcterms:W3CDTF">2015-05-11T10:39:00Z</dcterms:modified>
</cp:coreProperties>
</file>