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F86271" w:rsidRDefault="00F17EBC" w:rsidP="00F17EBC">
      <w:pPr>
        <w:pStyle w:val="Heading1a"/>
        <w:keepNext w:val="0"/>
        <w:keepLines w:val="0"/>
        <w:tabs>
          <w:tab w:val="clear" w:pos="-720"/>
        </w:tabs>
        <w:suppressAutoHyphens w:val="0"/>
        <w:rPr>
          <w:caps/>
          <w:smallCaps w:val="0"/>
          <w:sz w:val="22"/>
          <w:szCs w:val="22"/>
        </w:rPr>
      </w:pPr>
      <w:r w:rsidRPr="00F86271">
        <w:rPr>
          <w:caps/>
          <w:smallCaps w:val="0"/>
          <w:sz w:val="22"/>
          <w:szCs w:val="22"/>
        </w:rPr>
        <w:t>call for expressions of interest (CV</w:t>
      </w:r>
      <w:r w:rsidRPr="00F86271">
        <w:rPr>
          <w:smallCaps w:val="0"/>
          <w:sz w:val="22"/>
          <w:szCs w:val="22"/>
        </w:rPr>
        <w:t>s</w:t>
      </w:r>
      <w:r w:rsidRPr="00F86271">
        <w:rPr>
          <w:caps/>
          <w:smallCaps w:val="0"/>
          <w:sz w:val="22"/>
          <w:szCs w:val="22"/>
        </w:rPr>
        <w:t>)</w:t>
      </w:r>
    </w:p>
    <w:p w:rsidR="00F17EBC" w:rsidRPr="00F86271" w:rsidRDefault="0077614F" w:rsidP="00F17EBC">
      <w:pPr>
        <w:pStyle w:val="Heading1a"/>
        <w:keepNext w:val="0"/>
        <w:keepLines w:val="0"/>
        <w:tabs>
          <w:tab w:val="clear" w:pos="-720"/>
        </w:tabs>
        <w:suppressAutoHyphens w:val="0"/>
        <w:rPr>
          <w:caps/>
          <w:smallCaps w:val="0"/>
          <w:sz w:val="22"/>
          <w:szCs w:val="22"/>
        </w:rPr>
      </w:pPr>
      <w:r w:rsidRPr="00F86271">
        <w:rPr>
          <w:caps/>
          <w:smallCaps w:val="0"/>
          <w:sz w:val="22"/>
          <w:szCs w:val="22"/>
        </w:rPr>
        <w:t>full</w:t>
      </w:r>
      <w:r w:rsidR="00F17EBC" w:rsidRPr="00F86271">
        <w:rPr>
          <w:caps/>
          <w:smallCaps w:val="0"/>
          <w:sz w:val="22"/>
          <w:szCs w:val="22"/>
        </w:rPr>
        <w:t>-time assignmnet</w:t>
      </w:r>
    </w:p>
    <w:p w:rsidR="00F17EBC" w:rsidRPr="00F86271" w:rsidRDefault="00F17EBC" w:rsidP="00F17EBC">
      <w:pPr>
        <w:pStyle w:val="Heading1a"/>
        <w:keepNext w:val="0"/>
        <w:keepLines w:val="0"/>
        <w:tabs>
          <w:tab w:val="clear" w:pos="-720"/>
        </w:tabs>
        <w:suppressAutoHyphens w:val="0"/>
        <w:rPr>
          <w:smallCaps w:val="0"/>
          <w:sz w:val="22"/>
          <w:szCs w:val="22"/>
        </w:rPr>
      </w:pPr>
      <w:r w:rsidRPr="00F86271">
        <w:rPr>
          <w:smallCaps w:val="0"/>
          <w:sz w:val="22"/>
          <w:szCs w:val="22"/>
        </w:rPr>
        <w:t>(CONSULTANT SERVICES)</w:t>
      </w:r>
    </w:p>
    <w:p w:rsidR="00F17EBC" w:rsidRPr="00F86271"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F86271" w:rsidRDefault="00F17EBC" w:rsidP="00821BAA">
      <w:pPr>
        <w:tabs>
          <w:tab w:val="left" w:pos="0"/>
          <w:tab w:val="left" w:pos="720"/>
          <w:tab w:val="left" w:pos="1170"/>
          <w:tab w:val="left" w:pos="2160"/>
          <w:tab w:val="left" w:pos="2880"/>
        </w:tabs>
        <w:rPr>
          <w:rFonts w:ascii="Times New Roman" w:hAnsi="Times New Roman"/>
          <w:b/>
          <w:i/>
          <w:szCs w:val="22"/>
        </w:rPr>
      </w:pPr>
      <w:r w:rsidRPr="00F86271">
        <w:rPr>
          <w:rFonts w:ascii="Times New Roman" w:hAnsi="Times New Roman"/>
          <w:b/>
          <w:szCs w:val="22"/>
        </w:rPr>
        <w:t xml:space="preserve">REPUBLIC OF MOLDOVA </w:t>
      </w:r>
      <w:r w:rsidRPr="00F86271">
        <w:rPr>
          <w:rFonts w:ascii="Times New Roman" w:hAnsi="Times New Roman"/>
          <w:b/>
          <w:szCs w:val="22"/>
        </w:rPr>
        <w:br/>
        <w:t xml:space="preserve">Sector: </w:t>
      </w:r>
      <w:r w:rsidRPr="00F86271">
        <w:rPr>
          <w:rFonts w:ascii="Times New Roman" w:hAnsi="Times New Roman"/>
          <w:b/>
          <w:i/>
          <w:szCs w:val="22"/>
        </w:rPr>
        <w:t>General industry and trade sector</w:t>
      </w:r>
      <w:r w:rsidRPr="00F86271">
        <w:rPr>
          <w:rFonts w:ascii="Times New Roman" w:hAnsi="Times New Roman"/>
          <w:b/>
          <w:szCs w:val="22"/>
        </w:rPr>
        <w:t xml:space="preserve"> </w:t>
      </w:r>
      <w:r w:rsidRPr="00F86271">
        <w:rPr>
          <w:rFonts w:ascii="Times New Roman" w:hAnsi="Times New Roman"/>
          <w:b/>
          <w:szCs w:val="22"/>
        </w:rPr>
        <w:br/>
        <w:t>Project ID Number:</w:t>
      </w:r>
      <w:r w:rsidR="00821BAA" w:rsidRPr="00F86271">
        <w:rPr>
          <w:rFonts w:ascii="Times New Roman" w:hAnsi="Times New Roman"/>
          <w:b/>
          <w:szCs w:val="22"/>
        </w:rPr>
        <w:t xml:space="preserve"> </w:t>
      </w:r>
      <w:r w:rsidR="007C21CC" w:rsidRPr="00F86271">
        <w:rPr>
          <w:rFonts w:ascii="Times New Roman" w:hAnsi="Times New Roman"/>
          <w:b/>
          <w:i/>
          <w:szCs w:val="22"/>
        </w:rPr>
        <w:t>P144103</w:t>
      </w:r>
      <w:r w:rsidRPr="00F86271">
        <w:rPr>
          <w:rFonts w:ascii="Times New Roman" w:hAnsi="Times New Roman"/>
          <w:b/>
          <w:szCs w:val="22"/>
        </w:rPr>
        <w:t xml:space="preserve"> </w:t>
      </w:r>
      <w:r w:rsidRPr="00F86271">
        <w:rPr>
          <w:rFonts w:ascii="Times New Roman" w:hAnsi="Times New Roman"/>
          <w:b/>
          <w:szCs w:val="22"/>
        </w:rPr>
        <w:br/>
      </w:r>
      <w:r w:rsidRPr="00F86271">
        <w:rPr>
          <w:rFonts w:ascii="Times New Roman" w:hAnsi="Times New Roman"/>
          <w:b/>
          <w:spacing w:val="-2"/>
          <w:szCs w:val="22"/>
        </w:rPr>
        <w:t>Expression of interest:</w:t>
      </w:r>
      <w:r w:rsidR="00821BAA" w:rsidRPr="00F86271">
        <w:rPr>
          <w:rFonts w:ascii="Times New Roman" w:hAnsi="Times New Roman"/>
          <w:b/>
          <w:spacing w:val="-2"/>
          <w:szCs w:val="22"/>
        </w:rPr>
        <w:t xml:space="preserve"> </w:t>
      </w:r>
      <w:r w:rsidR="00821BAA" w:rsidRPr="00F86271">
        <w:rPr>
          <w:rFonts w:ascii="Times New Roman" w:hAnsi="Times New Roman"/>
          <w:b/>
          <w:i/>
          <w:szCs w:val="22"/>
        </w:rPr>
        <w:t>CEP-II/CS-</w:t>
      </w:r>
      <w:r w:rsidR="004443A3" w:rsidRPr="00F86271">
        <w:rPr>
          <w:rFonts w:ascii="Times New Roman" w:hAnsi="Times New Roman"/>
          <w:b/>
          <w:i/>
          <w:szCs w:val="22"/>
        </w:rPr>
        <w:t>1</w:t>
      </w:r>
      <w:r w:rsidR="009A15D8" w:rsidRPr="00F86271">
        <w:rPr>
          <w:rFonts w:ascii="Times New Roman" w:hAnsi="Times New Roman"/>
          <w:b/>
          <w:i/>
          <w:szCs w:val="22"/>
        </w:rPr>
        <w:t>/2</w:t>
      </w:r>
      <w:r w:rsidR="0022323D" w:rsidRPr="00F86271">
        <w:rPr>
          <w:rFonts w:ascii="Times New Roman" w:hAnsi="Times New Roman"/>
          <w:b/>
          <w:i/>
          <w:szCs w:val="22"/>
        </w:rPr>
        <w:t>-</w:t>
      </w:r>
      <w:r w:rsidR="00821BAA" w:rsidRPr="00F86271">
        <w:rPr>
          <w:rFonts w:ascii="Times New Roman" w:hAnsi="Times New Roman"/>
          <w:b/>
          <w:i/>
          <w:szCs w:val="22"/>
        </w:rPr>
        <w:t>IC-</w:t>
      </w:r>
      <w:r w:rsidR="00FD1501">
        <w:rPr>
          <w:rFonts w:ascii="Times New Roman" w:hAnsi="Times New Roman"/>
          <w:b/>
          <w:i/>
          <w:szCs w:val="22"/>
        </w:rPr>
        <w:t>09</w:t>
      </w:r>
    </w:p>
    <w:p w:rsidR="00F17EBC" w:rsidRPr="00F86271" w:rsidRDefault="00F17EBC" w:rsidP="00D77F9B">
      <w:pPr>
        <w:spacing w:after="120"/>
        <w:rPr>
          <w:rFonts w:ascii="Times New Roman" w:hAnsi="Times New Roman"/>
          <w:b/>
          <w:spacing w:val="-2"/>
          <w:szCs w:val="22"/>
        </w:rPr>
      </w:pPr>
    </w:p>
    <w:p w:rsidR="009A15D8" w:rsidRPr="00F86271" w:rsidRDefault="009A15D8" w:rsidP="009A15D8">
      <w:pPr>
        <w:spacing w:after="120"/>
        <w:ind w:firstLine="708"/>
        <w:jc w:val="both"/>
        <w:rPr>
          <w:rFonts w:ascii="Times New Roman" w:hAnsi="Times New Roman"/>
          <w:szCs w:val="22"/>
        </w:rPr>
      </w:pPr>
      <w:r w:rsidRPr="00F86271">
        <w:rPr>
          <w:rFonts w:ascii="Times New Roman" w:hAnsi="Times New Roman"/>
          <w:bCs/>
          <w:szCs w:val="22"/>
        </w:rPr>
        <w:t xml:space="preserve">The Government of the Republic of Moldova is pursuing a policy agenda </w:t>
      </w:r>
      <w:r w:rsidRPr="00F86271">
        <w:rPr>
          <w:rFonts w:ascii="Times New Roman" w:hAnsi="Times New Roman"/>
          <w:szCs w:val="22"/>
        </w:rPr>
        <w:t>to support export-led economic growth</w:t>
      </w:r>
      <w:r w:rsidRPr="00F86271">
        <w:rPr>
          <w:rFonts w:ascii="Times New Roman" w:hAnsi="Times New Roman"/>
          <w:bCs/>
          <w:szCs w:val="22"/>
        </w:rPr>
        <w:t>. To achieve this goal, the Moldova 2020 national development strategy focuses on improving the business enabling environment and promoting better access to finance for enterprises, as two of its top priorities. The 2014 Roadmap for Increasing Competitiveness also focuses on the need to improve competitiveness at the enterprise level. Therefore, the Second Competitiveness Enhancement Project (CEP II) will help the Ministry of Economy (</w:t>
      </w:r>
      <w:proofErr w:type="spellStart"/>
      <w:r w:rsidRPr="00F86271">
        <w:rPr>
          <w:rFonts w:ascii="Times New Roman" w:hAnsi="Times New Roman"/>
          <w:bCs/>
          <w:szCs w:val="22"/>
        </w:rPr>
        <w:t>MoE</w:t>
      </w:r>
      <w:proofErr w:type="spellEnd"/>
      <w:r w:rsidRPr="00F86271">
        <w:rPr>
          <w:rFonts w:ascii="Times New Roman" w:hAnsi="Times New Roman"/>
          <w:bCs/>
          <w:szCs w:val="22"/>
        </w:rPr>
        <w:t>) achieve its reform objectives by</w:t>
      </w:r>
      <w:r w:rsidRPr="00F86271">
        <w:rPr>
          <w:rFonts w:ascii="Times New Roman" w:hAnsi="Times New Roman"/>
          <w:szCs w:val="22"/>
        </w:rPr>
        <w:t xml:space="preserve"> </w:t>
      </w:r>
      <w:r w:rsidRPr="00F86271">
        <w:rPr>
          <w:rFonts w:ascii="Times New Roman" w:hAnsi="Times New Roman"/>
          <w:bCs/>
          <w:szCs w:val="22"/>
        </w:rPr>
        <w:t xml:space="preserve">supporting implementation of: Government’s regulatory reform strategies, programs to support export growth and small and medium enterprise (SME) development, and initiatives to </w:t>
      </w:r>
      <w:r w:rsidRPr="00F86271">
        <w:rPr>
          <w:rFonts w:ascii="Times New Roman" w:hAnsi="Times New Roman"/>
          <w:szCs w:val="22"/>
        </w:rPr>
        <w:t xml:space="preserve">improve access to medium to long-term finance for export-oriented enterprises. </w:t>
      </w:r>
    </w:p>
    <w:p w:rsidR="009A15D8" w:rsidRPr="00F86271" w:rsidRDefault="009A15D8" w:rsidP="009A15D8">
      <w:pPr>
        <w:autoSpaceDE w:val="0"/>
        <w:autoSpaceDN w:val="0"/>
        <w:adjustRightInd w:val="0"/>
        <w:spacing w:after="120"/>
        <w:rPr>
          <w:rFonts w:ascii="Times New Roman" w:hAnsi="Times New Roman"/>
          <w:bCs/>
          <w:szCs w:val="22"/>
        </w:rPr>
      </w:pPr>
      <w:r w:rsidRPr="00F86271">
        <w:rPr>
          <w:rFonts w:ascii="Times New Roman" w:hAnsi="Times New Roman"/>
          <w:bCs/>
          <w:szCs w:val="22"/>
        </w:rPr>
        <w:t>The project consists of the following components:</w:t>
      </w:r>
    </w:p>
    <w:p w:rsidR="009A15D8" w:rsidRPr="00F86271" w:rsidRDefault="009A15D8" w:rsidP="009A15D8">
      <w:pPr>
        <w:autoSpaceDE w:val="0"/>
        <w:autoSpaceDN w:val="0"/>
        <w:adjustRightInd w:val="0"/>
        <w:spacing w:after="120"/>
        <w:rPr>
          <w:rFonts w:ascii="Times New Roman" w:hAnsi="Times New Roman"/>
          <w:b/>
          <w:bCs/>
          <w:szCs w:val="22"/>
        </w:rPr>
      </w:pPr>
      <w:r w:rsidRPr="00F86271">
        <w:rPr>
          <w:rFonts w:ascii="Times New Roman" w:hAnsi="Times New Roman"/>
          <w:b/>
          <w:bCs/>
          <w:szCs w:val="22"/>
        </w:rPr>
        <w:t xml:space="preserve">Component 1: Regulatory Reform </w:t>
      </w:r>
    </w:p>
    <w:p w:rsidR="009A15D8" w:rsidRPr="00F86271" w:rsidRDefault="009A15D8" w:rsidP="009A15D8">
      <w:pPr>
        <w:autoSpaceDE w:val="0"/>
        <w:autoSpaceDN w:val="0"/>
        <w:adjustRightInd w:val="0"/>
        <w:spacing w:after="120"/>
        <w:jc w:val="both"/>
        <w:rPr>
          <w:rFonts w:ascii="Times New Roman" w:hAnsi="Times New Roman"/>
          <w:szCs w:val="22"/>
        </w:rPr>
      </w:pPr>
      <w:r w:rsidRPr="00F86271">
        <w:rPr>
          <w:rFonts w:ascii="Times New Roman" w:hAnsi="Times New Roman"/>
          <w:bCs/>
          <w:szCs w:val="22"/>
        </w:rPr>
        <w:t xml:space="preserve">The objective of the Regulatory Reform component is to support </w:t>
      </w:r>
      <w:proofErr w:type="spellStart"/>
      <w:r w:rsidRPr="00F86271">
        <w:rPr>
          <w:rFonts w:ascii="Times New Roman" w:hAnsi="Times New Roman"/>
          <w:bCs/>
          <w:szCs w:val="22"/>
        </w:rPr>
        <w:t>GoM</w:t>
      </w:r>
      <w:proofErr w:type="spellEnd"/>
      <w:r w:rsidRPr="00F86271">
        <w:rPr>
          <w:rFonts w:ascii="Times New Roman" w:hAnsi="Times New Roman"/>
          <w:bCs/>
          <w:szCs w:val="22"/>
        </w:rPr>
        <w:t xml:space="preserve"> in improving the business enabling environment in Moldova, and specifically in implementing its regulatory reform strategies over the next five years.</w:t>
      </w:r>
      <w:r w:rsidRPr="00F86271">
        <w:rPr>
          <w:rFonts w:ascii="Times New Roman" w:hAnsi="Times New Roman"/>
          <w:szCs w:val="22"/>
        </w:rPr>
        <w:t xml:space="preserve"> </w:t>
      </w:r>
    </w:p>
    <w:p w:rsidR="009A15D8" w:rsidRPr="00F86271" w:rsidRDefault="009A15D8" w:rsidP="009A15D8">
      <w:pPr>
        <w:autoSpaceDE w:val="0"/>
        <w:autoSpaceDN w:val="0"/>
        <w:adjustRightInd w:val="0"/>
        <w:spacing w:after="120"/>
        <w:rPr>
          <w:rFonts w:ascii="Times New Roman" w:hAnsi="Times New Roman"/>
          <w:b/>
          <w:bCs/>
          <w:szCs w:val="22"/>
        </w:rPr>
      </w:pPr>
      <w:r w:rsidRPr="00F86271">
        <w:rPr>
          <w:rFonts w:ascii="Times New Roman" w:hAnsi="Times New Roman"/>
          <w:b/>
          <w:bCs/>
          <w:szCs w:val="22"/>
        </w:rPr>
        <w:t xml:space="preserve">Component 2: Small and Medium Enterprise Development </w:t>
      </w:r>
    </w:p>
    <w:p w:rsidR="009A15D8" w:rsidRPr="00F86271" w:rsidRDefault="009A15D8" w:rsidP="009A15D8">
      <w:pPr>
        <w:autoSpaceDE w:val="0"/>
        <w:autoSpaceDN w:val="0"/>
        <w:adjustRightInd w:val="0"/>
        <w:spacing w:after="120"/>
        <w:jc w:val="both"/>
        <w:rPr>
          <w:rFonts w:ascii="Times New Roman" w:hAnsi="Times New Roman"/>
          <w:szCs w:val="22"/>
        </w:rPr>
      </w:pPr>
      <w:r w:rsidRPr="00F86271">
        <w:rPr>
          <w:rFonts w:ascii="Times New Roman" w:hAnsi="Times New Roman"/>
          <w:szCs w:val="22"/>
        </w:rPr>
        <w:t>The objective of the SME Development component is to strengthen Moldovan SMEs’ linkages to markets and ability to compete in those markets through:</w:t>
      </w:r>
    </w:p>
    <w:p w:rsidR="009A15D8" w:rsidRPr="00F86271" w:rsidRDefault="009A15D8" w:rsidP="009A15D8">
      <w:pPr>
        <w:numPr>
          <w:ilvl w:val="0"/>
          <w:numId w:val="10"/>
        </w:numPr>
        <w:autoSpaceDE w:val="0"/>
        <w:autoSpaceDN w:val="0"/>
        <w:adjustRightInd w:val="0"/>
        <w:spacing w:after="120"/>
        <w:jc w:val="both"/>
        <w:rPr>
          <w:rFonts w:ascii="Times New Roman" w:hAnsi="Times New Roman"/>
          <w:szCs w:val="22"/>
        </w:rPr>
      </w:pPr>
      <w:r w:rsidRPr="00F86271">
        <w:rPr>
          <w:rFonts w:ascii="Times New Roman" w:hAnsi="Times New Roman"/>
          <w:bCs/>
          <w:i/>
          <w:szCs w:val="22"/>
        </w:rPr>
        <w:t xml:space="preserve">Sub-component 2A. Strengthening the institutional capacity </w:t>
      </w:r>
      <w:r w:rsidRPr="00F86271">
        <w:rPr>
          <w:rFonts w:ascii="Times New Roman" w:hAnsi="Times New Roman"/>
          <w:bCs/>
          <w:szCs w:val="22"/>
        </w:rPr>
        <w:t>of ODIMM and MIEPO</w:t>
      </w:r>
      <w:r w:rsidRPr="00F86271">
        <w:rPr>
          <w:rFonts w:ascii="Times New Roman" w:hAnsi="Times New Roman"/>
          <w:szCs w:val="22"/>
        </w:rPr>
        <w:t>, so that they can play a more effective role in facilitating market-based SME growth and</w:t>
      </w:r>
    </w:p>
    <w:p w:rsidR="009A15D8" w:rsidRPr="00F86271" w:rsidRDefault="009A15D8" w:rsidP="009A15D8">
      <w:pPr>
        <w:numPr>
          <w:ilvl w:val="0"/>
          <w:numId w:val="10"/>
        </w:numPr>
        <w:autoSpaceDE w:val="0"/>
        <w:autoSpaceDN w:val="0"/>
        <w:adjustRightInd w:val="0"/>
        <w:spacing w:after="160"/>
        <w:jc w:val="both"/>
        <w:rPr>
          <w:rFonts w:ascii="Times New Roman" w:hAnsi="Times New Roman"/>
          <w:szCs w:val="22"/>
        </w:rPr>
      </w:pPr>
      <w:r w:rsidRPr="00F86271">
        <w:rPr>
          <w:rFonts w:ascii="Times New Roman" w:hAnsi="Times New Roman"/>
          <w:bCs/>
          <w:i/>
          <w:szCs w:val="22"/>
        </w:rPr>
        <w:t>Sub-component 2B. Providing matching grants to SMEs</w:t>
      </w:r>
      <w:r w:rsidRPr="00F86271">
        <w:rPr>
          <w:rFonts w:ascii="Times New Roman" w:hAnsi="Times New Roman"/>
          <w:b/>
          <w:bCs/>
          <w:szCs w:val="22"/>
        </w:rPr>
        <w:t xml:space="preserve"> </w:t>
      </w:r>
      <w:r w:rsidRPr="00F86271">
        <w:rPr>
          <w:rFonts w:ascii="Times New Roman" w:hAnsi="Times New Roman"/>
          <w:szCs w:val="22"/>
        </w:rPr>
        <w:t>to implement business improvement projects focused on export competitiveness.</w:t>
      </w:r>
    </w:p>
    <w:p w:rsidR="009A15D8" w:rsidRPr="00F86271" w:rsidRDefault="009A15D8" w:rsidP="009A15D8">
      <w:pPr>
        <w:autoSpaceDE w:val="0"/>
        <w:autoSpaceDN w:val="0"/>
        <w:adjustRightInd w:val="0"/>
        <w:spacing w:after="120"/>
        <w:rPr>
          <w:rFonts w:ascii="Times New Roman" w:hAnsi="Times New Roman"/>
          <w:b/>
          <w:bCs/>
          <w:szCs w:val="22"/>
        </w:rPr>
      </w:pPr>
      <w:r w:rsidRPr="00F86271">
        <w:rPr>
          <w:rFonts w:ascii="Times New Roman" w:hAnsi="Times New Roman"/>
          <w:b/>
          <w:bCs/>
          <w:szCs w:val="22"/>
        </w:rPr>
        <w:t xml:space="preserve">Component 3: Access to Finance </w:t>
      </w:r>
    </w:p>
    <w:p w:rsidR="009A15D8" w:rsidRPr="00F86271" w:rsidRDefault="009A15D8" w:rsidP="00837908">
      <w:pPr>
        <w:spacing w:after="160"/>
        <w:ind w:firstLine="709"/>
        <w:jc w:val="both"/>
        <w:rPr>
          <w:rFonts w:ascii="Times New Roman" w:hAnsi="Times New Roman"/>
          <w:szCs w:val="22"/>
        </w:rPr>
      </w:pPr>
      <w:r w:rsidRPr="00F86271">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F86271" w:rsidRPr="00F86271" w:rsidRDefault="00F86271" w:rsidP="00837908">
      <w:pPr>
        <w:spacing w:before="120"/>
        <w:ind w:firstLine="709"/>
        <w:jc w:val="both"/>
        <w:rPr>
          <w:rFonts w:ascii="Times New Roman" w:hAnsi="Times New Roman"/>
          <w:szCs w:val="22"/>
        </w:rPr>
      </w:pPr>
      <w:r w:rsidRPr="00F86271">
        <w:rPr>
          <w:rFonts w:ascii="Times New Roman" w:hAnsi="Times New Roman"/>
          <w:b/>
          <w:szCs w:val="22"/>
        </w:rPr>
        <w:t>Context of SMEs and Export Development in Moldova</w:t>
      </w:r>
    </w:p>
    <w:p w:rsidR="009A15D8" w:rsidRPr="00F86271" w:rsidRDefault="009A15D8" w:rsidP="009E36B2">
      <w:pPr>
        <w:spacing w:before="240" w:after="120"/>
        <w:ind w:firstLine="709"/>
        <w:jc w:val="both"/>
        <w:rPr>
          <w:rFonts w:ascii="Times New Roman" w:hAnsi="Times New Roman"/>
          <w:szCs w:val="22"/>
        </w:rPr>
      </w:pPr>
      <w:r w:rsidRPr="00F86271">
        <w:rPr>
          <w:rFonts w:ascii="Times New Roman" w:hAnsi="Times New Roman"/>
          <w:szCs w:val="22"/>
        </w:rPr>
        <w:t xml:space="preserve">Given the economic landscape of Moldova, and the government’s strong commitment to competitiveness and export growth, there is a clear need to promote SME development. SMEs comprise 98 percent of Moldova’s private sector, while accounting for 58 percent of the national employment and 28 percent of GDP. However, SMEs’ participation in exports is hampered by excessive regulation, restrictive business practices, and lack of capacity. The market of business services for SMEs is fragmented and lacks adequate quality controls and trust of market participants. The interaction of state agencies (such as ODIMM and MIEPO) with SMEs has been of varying quality, and a considerable effort is needed to support these agencies in delivering services that are relevant and effective for SME development and export promotion. </w:t>
      </w:r>
      <w:proofErr w:type="spellStart"/>
      <w:r w:rsidRPr="00F86271">
        <w:rPr>
          <w:rFonts w:ascii="Times New Roman" w:hAnsi="Times New Roman"/>
          <w:szCs w:val="22"/>
        </w:rPr>
        <w:t>MoE</w:t>
      </w:r>
      <w:proofErr w:type="spellEnd"/>
      <w:r w:rsidRPr="00F86271">
        <w:rPr>
          <w:rFonts w:ascii="Times New Roman" w:hAnsi="Times New Roman"/>
          <w:szCs w:val="22"/>
        </w:rPr>
        <w:t xml:space="preserve">, interested in improving the capacity of ODIMM and MIEPO, has taken the first steps towards restructuring MIEPO and has stated its interest in reforming ODIMM so that it can serve the needs of a broader range of companies. ODIMM and MIEPO suffer from both a lack of focus and a shortage of targeted programs and funds from the </w:t>
      </w:r>
      <w:proofErr w:type="spellStart"/>
      <w:r w:rsidRPr="00F86271">
        <w:rPr>
          <w:rFonts w:ascii="Times New Roman" w:hAnsi="Times New Roman"/>
          <w:szCs w:val="22"/>
        </w:rPr>
        <w:t>GoM</w:t>
      </w:r>
      <w:proofErr w:type="spellEnd"/>
      <w:r w:rsidRPr="00F86271">
        <w:rPr>
          <w:rFonts w:ascii="Times New Roman" w:hAnsi="Times New Roman"/>
          <w:szCs w:val="22"/>
        </w:rPr>
        <w:t xml:space="preserve"> to adequately address SME growth and export development. </w:t>
      </w:r>
    </w:p>
    <w:p w:rsidR="009A15D8" w:rsidRPr="00F86271" w:rsidRDefault="009A15D8" w:rsidP="009E36B2">
      <w:pPr>
        <w:spacing w:before="240" w:after="120"/>
        <w:ind w:firstLine="720"/>
        <w:jc w:val="both"/>
        <w:rPr>
          <w:rFonts w:ascii="Times New Roman" w:hAnsi="Times New Roman"/>
          <w:szCs w:val="22"/>
        </w:rPr>
      </w:pPr>
      <w:r w:rsidRPr="00F86271">
        <w:rPr>
          <w:rFonts w:ascii="Times New Roman" w:hAnsi="Times New Roman"/>
          <w:szCs w:val="22"/>
        </w:rPr>
        <w:t xml:space="preserve">ODIMM implements some programs and training focused on start-ups and investment of remittances. While the government and donors (primarily EU) have been satisfied with the individual programs, ODIMM’s role has been quite limited in the overall SME sector. Most companies have not heard of ODIMM or its services. ODIMM does not have an overall view of the segments of SMEs present in Moldova, their growth and export performance. Without this </w:t>
      </w:r>
      <w:r w:rsidRPr="00F86271">
        <w:rPr>
          <w:rFonts w:ascii="Times New Roman" w:hAnsi="Times New Roman"/>
          <w:szCs w:val="22"/>
        </w:rPr>
        <w:lastRenderedPageBreak/>
        <w:t xml:space="preserve">understanding, ODIMM cannot develop programs or services to meet the varied needs of these segments. In addition, while ODIMM monitors program/project performance indicators as requested by its donors, it does not have a full monitoring and evaluation framework for understanding the impact of its activities and making improvements. ODIMM is also not playing as active of a role as it could in facilitating the development of a more commercial market for business services. ODIMM’s management is enthusiastic and dedicated. Along with </w:t>
      </w:r>
      <w:proofErr w:type="spellStart"/>
      <w:r w:rsidRPr="00F86271">
        <w:rPr>
          <w:rFonts w:ascii="Times New Roman" w:hAnsi="Times New Roman"/>
          <w:szCs w:val="22"/>
        </w:rPr>
        <w:t>MoE</w:t>
      </w:r>
      <w:proofErr w:type="spellEnd"/>
      <w:r w:rsidRPr="00F86271">
        <w:rPr>
          <w:rFonts w:ascii="Times New Roman" w:hAnsi="Times New Roman"/>
          <w:szCs w:val="22"/>
        </w:rPr>
        <w:t>, they are very interested in adapting international good practices to this organization, and expanding ODIMM’s role to facilitate the growth and productivity of SMEs from start-up until they are export-ready.</w:t>
      </w:r>
    </w:p>
    <w:p w:rsidR="009A15D8" w:rsidRPr="00F86271" w:rsidRDefault="009A15D8" w:rsidP="009A15D8">
      <w:pPr>
        <w:spacing w:before="240" w:after="240"/>
        <w:ind w:firstLine="708"/>
        <w:jc w:val="both"/>
        <w:rPr>
          <w:rFonts w:ascii="Times New Roman" w:hAnsi="Times New Roman"/>
          <w:szCs w:val="22"/>
        </w:rPr>
      </w:pPr>
      <w:r w:rsidRPr="00F86271">
        <w:rPr>
          <w:rFonts w:ascii="Times New Roman" w:hAnsi="Times New Roman"/>
          <w:szCs w:val="22"/>
        </w:rPr>
        <w:t xml:space="preserve">MIEPO has very limited professional staff and, subsequent to its early years when it was funded by the EU Technical Assistance to the Commonwealth of Independent States (TACIS) program and received technical assistance from Ireland and Germany, it became an institution without effective leadership and without sufficient funds to conduct even the most minimal of export and investment promotion functions. MIEPO has been primarily tasked with managing a general </w:t>
      </w:r>
      <w:proofErr w:type="spellStart"/>
      <w:r w:rsidRPr="00F86271">
        <w:rPr>
          <w:rFonts w:ascii="Times New Roman" w:hAnsi="Times New Roman"/>
          <w:szCs w:val="22"/>
        </w:rPr>
        <w:t>GoM</w:t>
      </w:r>
      <w:proofErr w:type="spellEnd"/>
      <w:r w:rsidRPr="00F86271">
        <w:rPr>
          <w:rFonts w:ascii="Times New Roman" w:hAnsi="Times New Roman"/>
          <w:szCs w:val="22"/>
        </w:rPr>
        <w:t xml:space="preserve"> fund for export and investment promotion that provides resources primarily for companies to attend trade shows/fairs. It is not providing any elements of the typology of export promotion and development functions in a comprehensive way (business development, country/sector branding, market information, training, exporter finance, and sector upgrading). Linkages with international markets are important for Moldovan SMEs not only to increase and diversify their sources of revenue, but also in order to learn from industry participants in target markets about technological innovations, production techniques, and market trends that can help them increase their product quality and competitiveness. Consequently, MIEPO’s export promotion activities are complementary to ODIMM’s activities and directly related to improving the competitiveness of Moldovan SMEs in external markets. </w:t>
      </w:r>
    </w:p>
    <w:p w:rsidR="009A15D8" w:rsidRPr="00F86271" w:rsidRDefault="009A15D8" w:rsidP="009E36B2">
      <w:pPr>
        <w:spacing w:before="240" w:after="240"/>
        <w:ind w:firstLine="708"/>
        <w:jc w:val="both"/>
        <w:rPr>
          <w:rFonts w:ascii="Times New Roman" w:hAnsi="Times New Roman"/>
          <w:szCs w:val="22"/>
        </w:rPr>
      </w:pPr>
      <w:r w:rsidRPr="00F86271">
        <w:rPr>
          <w:rFonts w:ascii="Times New Roman" w:hAnsi="Times New Roman"/>
          <w:szCs w:val="22"/>
        </w:rPr>
        <w:t>The sub-objectives of the SME Component of CEP II are the following: (</w:t>
      </w:r>
      <w:proofErr w:type="spellStart"/>
      <w:r w:rsidRPr="00F86271">
        <w:rPr>
          <w:rFonts w:ascii="Times New Roman" w:hAnsi="Times New Roman"/>
          <w:szCs w:val="22"/>
        </w:rPr>
        <w:t>i</w:t>
      </w:r>
      <w:proofErr w:type="spellEnd"/>
      <w:r w:rsidRPr="00F86271">
        <w:rPr>
          <w:rFonts w:ascii="Times New Roman" w:hAnsi="Times New Roman"/>
          <w:szCs w:val="22"/>
        </w:rPr>
        <w:t xml:space="preserve">) strengthen the capacity of ODIMM and MIEPO to effectively address the needs of Moldovan SMEs that exhibit characteristics of companies with high growth and export development potential; (ii) improve the prospects for long-term sustainability of ODIMM and MIEPO and the programs which they administer through increased effectiveness of their programs and sufficient funding (from the government, donors, and the private sector) to maintain those programs and (iii) provide funding through a Matching Grant Facility to Moldovan SMEs to address market failures in access to business development services, which will increase their export competitiveness. </w:t>
      </w:r>
    </w:p>
    <w:p w:rsidR="009A15D8" w:rsidRPr="00F86271" w:rsidRDefault="009A15D8" w:rsidP="009E36B2">
      <w:pPr>
        <w:spacing w:before="240" w:after="240"/>
        <w:ind w:firstLine="708"/>
        <w:jc w:val="both"/>
        <w:rPr>
          <w:rFonts w:ascii="Times New Roman" w:hAnsi="Times New Roman"/>
          <w:szCs w:val="22"/>
        </w:rPr>
      </w:pPr>
      <w:r w:rsidRPr="00F86271">
        <w:rPr>
          <w:rFonts w:ascii="Times New Roman" w:hAnsi="Times New Roman"/>
          <w:szCs w:val="22"/>
        </w:rPr>
        <w:t xml:space="preserve">The project will strengthen the capacity of ODIMM and MIEPO to facilitate business sophistication and integration into global supply chains for SMEs and exporters. This will contribute to the development of a vibrant and economically sustainable SME sector. As the DCFTA with the EU has made enterprise competitiveness even more crucial, </w:t>
      </w:r>
      <w:proofErr w:type="spellStart"/>
      <w:r w:rsidRPr="00F86271">
        <w:rPr>
          <w:rFonts w:ascii="Times New Roman" w:hAnsi="Times New Roman"/>
          <w:szCs w:val="22"/>
        </w:rPr>
        <w:t>MoE</w:t>
      </w:r>
      <w:proofErr w:type="spellEnd"/>
      <w:r w:rsidRPr="00F86271">
        <w:rPr>
          <w:rFonts w:ascii="Times New Roman" w:hAnsi="Times New Roman"/>
          <w:szCs w:val="22"/>
        </w:rPr>
        <w:t xml:space="preserve"> has requested that the project strengthen these institutions as one of its main priorities. </w:t>
      </w:r>
    </w:p>
    <w:p w:rsidR="00F86271" w:rsidRPr="00F86271" w:rsidRDefault="00F86271" w:rsidP="00F86271">
      <w:pPr>
        <w:spacing w:after="120"/>
        <w:jc w:val="both"/>
        <w:rPr>
          <w:rFonts w:ascii="Times New Roman" w:hAnsi="Times New Roman"/>
          <w:b/>
          <w:i/>
          <w:szCs w:val="22"/>
          <w:lang w:val="en-GB"/>
        </w:rPr>
      </w:pPr>
      <w:r w:rsidRPr="00F86271">
        <w:rPr>
          <w:rFonts w:ascii="Times New Roman" w:hAnsi="Times New Roman"/>
          <w:b/>
          <w:i/>
          <w:szCs w:val="22"/>
          <w:lang w:val="en-GB"/>
        </w:rPr>
        <w:t>b)</w:t>
      </w:r>
      <w:r w:rsidRPr="00F86271">
        <w:rPr>
          <w:rFonts w:ascii="Times New Roman" w:hAnsi="Times New Roman"/>
          <w:b/>
          <w:i/>
          <w:szCs w:val="22"/>
          <w:lang w:val="en-GB"/>
        </w:rPr>
        <w:tab/>
        <w:t>Objectives of the Assignment</w:t>
      </w:r>
    </w:p>
    <w:p w:rsidR="00F86271" w:rsidRPr="00F86271" w:rsidRDefault="00F86271" w:rsidP="00F86271">
      <w:pPr>
        <w:pStyle w:val="Default"/>
        <w:spacing w:after="120"/>
        <w:jc w:val="both"/>
        <w:rPr>
          <w:bCs/>
          <w:iCs/>
          <w:sz w:val="22"/>
          <w:szCs w:val="22"/>
        </w:rPr>
      </w:pPr>
      <w:r w:rsidRPr="00F86271">
        <w:rPr>
          <w:sz w:val="22"/>
          <w:szCs w:val="22"/>
        </w:rPr>
        <w:t>The consultant will provide assistance to the Ministry of Economy on issues related to the development of the SME sector and to the Project Implementation Unit on implementation of the Component 2 “</w:t>
      </w:r>
      <w:r w:rsidRPr="00F86271">
        <w:rPr>
          <w:bCs/>
          <w:sz w:val="22"/>
          <w:szCs w:val="22"/>
        </w:rPr>
        <w:t>Small and Medium Enterprise Development</w:t>
      </w:r>
      <w:r w:rsidRPr="00F86271">
        <w:rPr>
          <w:bCs/>
          <w:iCs/>
          <w:sz w:val="22"/>
          <w:szCs w:val="22"/>
        </w:rPr>
        <w:t>”.</w:t>
      </w:r>
    </w:p>
    <w:p w:rsidR="00F86271" w:rsidRPr="00F86271" w:rsidRDefault="00F86271" w:rsidP="00F86271">
      <w:pPr>
        <w:spacing w:after="120"/>
        <w:jc w:val="both"/>
        <w:rPr>
          <w:rFonts w:ascii="Times New Roman" w:hAnsi="Times New Roman"/>
          <w:szCs w:val="22"/>
        </w:rPr>
      </w:pPr>
      <w:r w:rsidRPr="00F86271">
        <w:rPr>
          <w:rFonts w:ascii="Times New Roman" w:hAnsi="Times New Roman"/>
          <w:szCs w:val="22"/>
          <w:lang w:eastAsia="ru-RU"/>
        </w:rPr>
        <w:t>The main objective</w:t>
      </w:r>
      <w:r w:rsidRPr="00F86271">
        <w:rPr>
          <w:rFonts w:ascii="Times New Roman" w:hAnsi="Times New Roman"/>
          <w:b/>
          <w:i/>
          <w:szCs w:val="22"/>
          <w:lang w:eastAsia="ru-RU"/>
        </w:rPr>
        <w:t xml:space="preserve"> </w:t>
      </w:r>
      <w:r w:rsidRPr="00F86271">
        <w:rPr>
          <w:rFonts w:ascii="Times New Roman" w:hAnsi="Times New Roman"/>
          <w:szCs w:val="22"/>
          <w:lang w:eastAsia="ru-RU"/>
        </w:rPr>
        <w:t xml:space="preserve">of the Consultant is to </w:t>
      </w:r>
      <w:r w:rsidRPr="00F86271">
        <w:rPr>
          <w:rFonts w:ascii="Times New Roman" w:hAnsi="Times New Roman"/>
          <w:szCs w:val="22"/>
        </w:rPr>
        <w:t xml:space="preserve">ensure effective coordination of activities between </w:t>
      </w:r>
      <w:proofErr w:type="spellStart"/>
      <w:r w:rsidRPr="00F86271">
        <w:rPr>
          <w:rFonts w:ascii="Times New Roman" w:hAnsi="Times New Roman"/>
          <w:szCs w:val="22"/>
        </w:rPr>
        <w:t>MoE</w:t>
      </w:r>
      <w:proofErr w:type="spellEnd"/>
      <w:r w:rsidRPr="00F86271">
        <w:rPr>
          <w:rFonts w:ascii="Times New Roman" w:hAnsi="Times New Roman"/>
          <w:szCs w:val="22"/>
        </w:rPr>
        <w:t xml:space="preserve"> and government authorities, private sector associations, donors, IFIs and other stakeholders as necessary to facilitate SME development as well as implementation of the Component 2 of CEP II. </w:t>
      </w:r>
    </w:p>
    <w:p w:rsidR="00F86271" w:rsidRPr="00F86271" w:rsidRDefault="00F86271" w:rsidP="00F86271">
      <w:pPr>
        <w:spacing w:after="120"/>
        <w:rPr>
          <w:rFonts w:ascii="Times New Roman" w:hAnsi="Times New Roman"/>
          <w:b/>
          <w:i/>
          <w:szCs w:val="22"/>
        </w:rPr>
      </w:pPr>
      <w:r w:rsidRPr="00F86271">
        <w:rPr>
          <w:rFonts w:ascii="Times New Roman" w:hAnsi="Times New Roman"/>
          <w:b/>
          <w:i/>
          <w:szCs w:val="22"/>
        </w:rPr>
        <w:t>c)</w:t>
      </w:r>
      <w:r w:rsidRPr="00F86271">
        <w:rPr>
          <w:rFonts w:ascii="Times New Roman" w:hAnsi="Times New Roman"/>
          <w:b/>
          <w:i/>
          <w:szCs w:val="22"/>
        </w:rPr>
        <w:tab/>
        <w:t>Tasks to be performed by the Consultant under the Project (Scope of the Work)</w:t>
      </w:r>
    </w:p>
    <w:p w:rsidR="00F86271" w:rsidRPr="00F86271" w:rsidRDefault="00F86271" w:rsidP="00F86271">
      <w:pPr>
        <w:pStyle w:val="Default"/>
        <w:jc w:val="both"/>
        <w:rPr>
          <w:sz w:val="22"/>
          <w:szCs w:val="22"/>
        </w:rPr>
      </w:pPr>
      <w:r w:rsidRPr="00F86271">
        <w:rPr>
          <w:sz w:val="22"/>
          <w:szCs w:val="22"/>
        </w:rPr>
        <w:t>To achieve the assignment’s objectives, the Consultant will be responsible for:</w:t>
      </w:r>
    </w:p>
    <w:p w:rsidR="00F86271" w:rsidRPr="00F86271" w:rsidRDefault="00F86271" w:rsidP="00CE5D10">
      <w:pPr>
        <w:pStyle w:val="ListParagraph"/>
        <w:numPr>
          <w:ilvl w:val="0"/>
          <w:numId w:val="32"/>
        </w:numPr>
        <w:spacing w:line="24" w:lineRule="atLeast"/>
        <w:ind w:left="1276" w:hanging="425"/>
        <w:jc w:val="both"/>
        <w:rPr>
          <w:sz w:val="22"/>
          <w:szCs w:val="22"/>
          <w:lang w:val="en-GB"/>
        </w:rPr>
      </w:pPr>
      <w:r w:rsidRPr="00F86271">
        <w:rPr>
          <w:sz w:val="22"/>
          <w:szCs w:val="22"/>
        </w:rPr>
        <w:t xml:space="preserve">Assessing the current policies and institutional and regulatory framework in Moldova in the field of SMEs and export-oriented enterprises; </w:t>
      </w:r>
    </w:p>
    <w:p w:rsidR="00F86271" w:rsidRPr="00F86271" w:rsidRDefault="00F86271" w:rsidP="00CE5D10">
      <w:pPr>
        <w:pStyle w:val="ListParagraph"/>
        <w:numPr>
          <w:ilvl w:val="0"/>
          <w:numId w:val="32"/>
        </w:numPr>
        <w:spacing w:line="24" w:lineRule="atLeast"/>
        <w:ind w:left="1276" w:hanging="425"/>
        <w:jc w:val="both"/>
        <w:rPr>
          <w:sz w:val="22"/>
          <w:szCs w:val="22"/>
        </w:rPr>
      </w:pPr>
      <w:r w:rsidRPr="00F86271">
        <w:rPr>
          <w:sz w:val="22"/>
          <w:szCs w:val="22"/>
        </w:rPr>
        <w:t>Supporting analytical and planning capacity of the Ministry in developing the strategy policy papers according to EU acquis;</w:t>
      </w:r>
    </w:p>
    <w:p w:rsidR="00F86271" w:rsidRPr="00F86271" w:rsidRDefault="00F86271" w:rsidP="00CE5D10">
      <w:pPr>
        <w:pStyle w:val="ListParagraph"/>
        <w:numPr>
          <w:ilvl w:val="0"/>
          <w:numId w:val="32"/>
        </w:numPr>
        <w:spacing w:line="24" w:lineRule="atLeast"/>
        <w:ind w:left="1276" w:hanging="425"/>
        <w:jc w:val="both"/>
        <w:rPr>
          <w:sz w:val="22"/>
          <w:szCs w:val="22"/>
        </w:rPr>
      </w:pPr>
      <w:r w:rsidRPr="00F86271">
        <w:rPr>
          <w:sz w:val="22"/>
          <w:szCs w:val="22"/>
        </w:rPr>
        <w:t>Providing recommendations and support in the development of policies and normative framework in the mentioned segment;</w:t>
      </w:r>
    </w:p>
    <w:p w:rsidR="00F86271" w:rsidRPr="00F86271" w:rsidRDefault="00F86271" w:rsidP="00CE5D10">
      <w:pPr>
        <w:pStyle w:val="ListParagraph"/>
        <w:numPr>
          <w:ilvl w:val="0"/>
          <w:numId w:val="32"/>
        </w:numPr>
        <w:spacing w:line="24" w:lineRule="atLeast"/>
        <w:ind w:left="1276" w:hanging="425"/>
        <w:jc w:val="both"/>
        <w:rPr>
          <w:sz w:val="22"/>
          <w:szCs w:val="22"/>
        </w:rPr>
      </w:pPr>
      <w:r w:rsidRPr="00F86271">
        <w:rPr>
          <w:sz w:val="22"/>
          <w:szCs w:val="22"/>
        </w:rPr>
        <w:t>Supporting and facilitating necessary dialogue between the Ministry and line ministries, other public bodies, donors and civil society required to establish agreed national priorities, with any supporting research and analysis as required;</w:t>
      </w:r>
    </w:p>
    <w:p w:rsidR="00F86271" w:rsidRPr="00F86271" w:rsidRDefault="00F86271" w:rsidP="00CE5D10">
      <w:pPr>
        <w:pStyle w:val="ListParagraph"/>
        <w:numPr>
          <w:ilvl w:val="0"/>
          <w:numId w:val="32"/>
        </w:numPr>
        <w:spacing w:line="24" w:lineRule="atLeast"/>
        <w:ind w:left="1276" w:hanging="425"/>
        <w:jc w:val="both"/>
        <w:rPr>
          <w:sz w:val="22"/>
          <w:szCs w:val="22"/>
        </w:rPr>
      </w:pPr>
      <w:r w:rsidRPr="00F86271">
        <w:rPr>
          <w:sz w:val="22"/>
          <w:szCs w:val="22"/>
        </w:rPr>
        <w:t>Provide on ad-hoc basis advice to the Ministry on issues related to SME’s development;</w:t>
      </w:r>
    </w:p>
    <w:p w:rsidR="00F86271" w:rsidRPr="00F86271" w:rsidRDefault="00F86271" w:rsidP="00CE5D10">
      <w:pPr>
        <w:pStyle w:val="ListParagraph"/>
        <w:numPr>
          <w:ilvl w:val="0"/>
          <w:numId w:val="32"/>
        </w:numPr>
        <w:spacing w:line="24" w:lineRule="atLeast"/>
        <w:ind w:left="1276" w:hanging="425"/>
        <w:jc w:val="both"/>
        <w:rPr>
          <w:sz w:val="22"/>
          <w:szCs w:val="22"/>
        </w:rPr>
      </w:pPr>
      <w:r w:rsidRPr="00F86271">
        <w:rPr>
          <w:sz w:val="22"/>
          <w:szCs w:val="22"/>
        </w:rPr>
        <w:lastRenderedPageBreak/>
        <w:t>Monitoring and evaluation of technical assistance, provided by donors community in support of SME’s and estimate the future necessity of support for the sector depending of priorities;</w:t>
      </w:r>
    </w:p>
    <w:p w:rsidR="00F86271" w:rsidRPr="00F86271" w:rsidRDefault="00F86271" w:rsidP="00CE5D10">
      <w:pPr>
        <w:pStyle w:val="ListParagraph"/>
        <w:numPr>
          <w:ilvl w:val="0"/>
          <w:numId w:val="32"/>
        </w:numPr>
        <w:spacing w:before="60"/>
        <w:ind w:left="1276" w:hanging="425"/>
        <w:jc w:val="both"/>
        <w:rPr>
          <w:sz w:val="22"/>
          <w:szCs w:val="22"/>
        </w:rPr>
      </w:pPr>
      <w:r w:rsidRPr="00F86271">
        <w:rPr>
          <w:sz w:val="22"/>
          <w:szCs w:val="22"/>
        </w:rPr>
        <w:t xml:space="preserve">Provide support to the </w:t>
      </w:r>
      <w:proofErr w:type="spellStart"/>
      <w:r w:rsidRPr="00F86271">
        <w:rPr>
          <w:sz w:val="22"/>
          <w:szCs w:val="22"/>
        </w:rPr>
        <w:t>MoE</w:t>
      </w:r>
      <w:proofErr w:type="spellEnd"/>
      <w:r w:rsidRPr="00F86271">
        <w:rPr>
          <w:sz w:val="22"/>
          <w:szCs w:val="22"/>
        </w:rPr>
        <w:t xml:space="preserve"> in organization of workshops, seminars, round tables in the designated segment;</w:t>
      </w:r>
    </w:p>
    <w:p w:rsidR="00F86271" w:rsidRPr="00F86271" w:rsidRDefault="00F86271" w:rsidP="00CE5D10">
      <w:pPr>
        <w:pStyle w:val="ListParagraph"/>
        <w:numPr>
          <w:ilvl w:val="0"/>
          <w:numId w:val="32"/>
        </w:numPr>
        <w:spacing w:before="60"/>
        <w:ind w:left="1276" w:hanging="425"/>
        <w:jc w:val="both"/>
        <w:rPr>
          <w:sz w:val="22"/>
          <w:szCs w:val="22"/>
        </w:rPr>
      </w:pPr>
      <w:r w:rsidRPr="00F86271">
        <w:rPr>
          <w:sz w:val="22"/>
          <w:szCs w:val="22"/>
        </w:rPr>
        <w:t>Ensuring that the various elements under the SME component of the CEP II inform and feed into one another;</w:t>
      </w:r>
    </w:p>
    <w:p w:rsidR="00F86271" w:rsidRPr="00F86271" w:rsidRDefault="00F86271" w:rsidP="00CE5D10">
      <w:pPr>
        <w:pStyle w:val="ListParagraph"/>
        <w:numPr>
          <w:ilvl w:val="0"/>
          <w:numId w:val="32"/>
        </w:numPr>
        <w:spacing w:before="60"/>
        <w:ind w:left="1276" w:hanging="425"/>
        <w:jc w:val="both"/>
        <w:rPr>
          <w:sz w:val="22"/>
          <w:szCs w:val="22"/>
        </w:rPr>
      </w:pPr>
      <w:r w:rsidRPr="00F86271">
        <w:rPr>
          <w:sz w:val="22"/>
          <w:szCs w:val="22"/>
        </w:rPr>
        <w:t xml:space="preserve">Drafting </w:t>
      </w:r>
      <w:proofErr w:type="spellStart"/>
      <w:r w:rsidRPr="00F86271">
        <w:rPr>
          <w:sz w:val="22"/>
          <w:szCs w:val="22"/>
        </w:rPr>
        <w:t>ToRs</w:t>
      </w:r>
      <w:proofErr w:type="spellEnd"/>
      <w:r w:rsidRPr="00F86271">
        <w:rPr>
          <w:sz w:val="22"/>
          <w:szCs w:val="22"/>
        </w:rPr>
        <w:t xml:space="preserve"> for the assignments foreseen under the SME component and preparing inputs and the updating of the annual action plans and budget estimates for the component’ activities;</w:t>
      </w:r>
    </w:p>
    <w:p w:rsidR="00F86271" w:rsidRPr="00F86271" w:rsidRDefault="00F86271" w:rsidP="00CE5D10">
      <w:pPr>
        <w:pStyle w:val="ListParagraph"/>
        <w:numPr>
          <w:ilvl w:val="0"/>
          <w:numId w:val="32"/>
        </w:numPr>
        <w:spacing w:before="60"/>
        <w:ind w:left="1276" w:hanging="425"/>
        <w:jc w:val="both"/>
        <w:rPr>
          <w:sz w:val="22"/>
          <w:szCs w:val="22"/>
        </w:rPr>
      </w:pPr>
      <w:r w:rsidRPr="00F86271">
        <w:rPr>
          <w:sz w:val="22"/>
          <w:szCs w:val="22"/>
        </w:rPr>
        <w:t>Providing support to the Project’s Evaluation Committee during the assessment of the expression of interest received under different assignments within the SME component;</w:t>
      </w:r>
    </w:p>
    <w:p w:rsidR="00F86271" w:rsidRPr="00F86271" w:rsidRDefault="00F86271" w:rsidP="00CE5D10">
      <w:pPr>
        <w:pStyle w:val="ListParagraph"/>
        <w:numPr>
          <w:ilvl w:val="0"/>
          <w:numId w:val="32"/>
        </w:numPr>
        <w:spacing w:before="60"/>
        <w:ind w:left="1276" w:hanging="425"/>
        <w:jc w:val="both"/>
        <w:rPr>
          <w:sz w:val="22"/>
          <w:szCs w:val="22"/>
        </w:rPr>
      </w:pPr>
      <w:r w:rsidRPr="00F86271">
        <w:rPr>
          <w:sz w:val="22"/>
          <w:szCs w:val="22"/>
        </w:rPr>
        <w:t>Gathering and</w:t>
      </w:r>
      <w:r w:rsidRPr="00F86271">
        <w:rPr>
          <w:snapToGrid w:val="0"/>
          <w:sz w:val="22"/>
          <w:szCs w:val="22"/>
        </w:rPr>
        <w:t xml:space="preserve"> monitoring </w:t>
      </w:r>
      <w:r w:rsidRPr="00F86271">
        <w:rPr>
          <w:sz w:val="22"/>
          <w:szCs w:val="22"/>
        </w:rPr>
        <w:t>relevant data and information from the respective government authorities and consultants on performance indicators (incl. those related to RBF), as set forth in the PAD for the component;</w:t>
      </w:r>
    </w:p>
    <w:p w:rsidR="00F86271" w:rsidRPr="00F86271" w:rsidRDefault="00F86271" w:rsidP="00CE5D10">
      <w:pPr>
        <w:pStyle w:val="ListParagraph"/>
        <w:numPr>
          <w:ilvl w:val="0"/>
          <w:numId w:val="32"/>
        </w:numPr>
        <w:spacing w:before="60"/>
        <w:ind w:left="1276" w:hanging="425"/>
        <w:jc w:val="both"/>
        <w:rPr>
          <w:sz w:val="22"/>
          <w:szCs w:val="22"/>
        </w:rPr>
      </w:pPr>
      <w:r w:rsidRPr="00F86271">
        <w:rPr>
          <w:sz w:val="22"/>
          <w:szCs w:val="22"/>
        </w:rPr>
        <w:t>Compilation of the progress reports with the focus on the status of implementation of the component, use of component’ funds, and results framework indicators;</w:t>
      </w:r>
    </w:p>
    <w:p w:rsidR="00F86271" w:rsidRPr="00F86271" w:rsidRDefault="00F86271" w:rsidP="00CE5D10">
      <w:pPr>
        <w:pStyle w:val="ListParagraph"/>
        <w:numPr>
          <w:ilvl w:val="0"/>
          <w:numId w:val="32"/>
        </w:numPr>
        <w:spacing w:before="60"/>
        <w:ind w:left="1276" w:hanging="425"/>
        <w:jc w:val="both"/>
        <w:rPr>
          <w:sz w:val="22"/>
          <w:szCs w:val="22"/>
        </w:rPr>
      </w:pPr>
      <w:r w:rsidRPr="00F86271">
        <w:rPr>
          <w:sz w:val="22"/>
          <w:szCs w:val="22"/>
        </w:rPr>
        <w:t>Strengthening awareness by participating on behalf of the PIU in dissemination and media events related to project and component ‘objectives;</w:t>
      </w:r>
    </w:p>
    <w:p w:rsidR="00F86271" w:rsidRPr="00F86271" w:rsidRDefault="00F86271" w:rsidP="00CE5D10">
      <w:pPr>
        <w:pStyle w:val="ListParagraph"/>
        <w:numPr>
          <w:ilvl w:val="0"/>
          <w:numId w:val="32"/>
        </w:numPr>
        <w:spacing w:before="60" w:after="120"/>
        <w:ind w:left="1276" w:hanging="425"/>
        <w:jc w:val="both"/>
        <w:rPr>
          <w:sz w:val="22"/>
          <w:szCs w:val="22"/>
        </w:rPr>
      </w:pPr>
      <w:r w:rsidRPr="00F86271">
        <w:rPr>
          <w:sz w:val="22"/>
          <w:szCs w:val="22"/>
        </w:rPr>
        <w:t>Providing support and participate in meetings during the World Bank’s supervision mission on matters related to the SME component.</w:t>
      </w:r>
    </w:p>
    <w:p w:rsidR="009A15D8" w:rsidRPr="00D32805" w:rsidRDefault="00F86271" w:rsidP="00D32805">
      <w:pPr>
        <w:spacing w:before="60" w:after="120"/>
        <w:jc w:val="both"/>
        <w:rPr>
          <w:szCs w:val="22"/>
        </w:rPr>
      </w:pPr>
      <w:r w:rsidRPr="00D32805">
        <w:rPr>
          <w:szCs w:val="22"/>
        </w:rPr>
        <w:t>The SME Development component 2 has two subcomponents. The Consultant will provide support mainly to subcomponent 2A "institutional strengthening", and will coordinate with the Matching Grant Facility coordinator (under subcomponent 2B) in order to achieve the component objectives.</w:t>
      </w:r>
    </w:p>
    <w:p w:rsidR="00F17EBC" w:rsidRPr="00F86271" w:rsidRDefault="00F17EBC" w:rsidP="00D77F9B">
      <w:pPr>
        <w:tabs>
          <w:tab w:val="num" w:pos="1080"/>
        </w:tabs>
        <w:spacing w:after="120"/>
        <w:jc w:val="both"/>
        <w:rPr>
          <w:rFonts w:ascii="Times New Roman" w:hAnsi="Times New Roman"/>
          <w:szCs w:val="22"/>
        </w:rPr>
      </w:pPr>
      <w:r w:rsidRPr="00F86271">
        <w:rPr>
          <w:rFonts w:ascii="Times New Roman" w:hAnsi="Times New Roman"/>
          <w:szCs w:val="22"/>
        </w:rPr>
        <w:t xml:space="preserve">This assignment will require an individual local Consultant, </w:t>
      </w:r>
      <w:r w:rsidR="0063570F" w:rsidRPr="00F86271">
        <w:rPr>
          <w:rFonts w:ascii="Times New Roman" w:hAnsi="Times New Roman"/>
          <w:szCs w:val="22"/>
        </w:rPr>
        <w:t>who</w:t>
      </w:r>
      <w:r w:rsidRPr="00F86271">
        <w:rPr>
          <w:rFonts w:ascii="Times New Roman" w:hAnsi="Times New Roman"/>
          <w:szCs w:val="22"/>
        </w:rPr>
        <w:t xml:space="preserve"> has:</w:t>
      </w:r>
    </w:p>
    <w:p w:rsidR="008A1A19" w:rsidRPr="008A1A19" w:rsidRDefault="008A1A19" w:rsidP="00C640E9">
      <w:pPr>
        <w:numPr>
          <w:ilvl w:val="0"/>
          <w:numId w:val="17"/>
        </w:numPr>
        <w:tabs>
          <w:tab w:val="clear" w:pos="3588"/>
          <w:tab w:val="num" w:pos="1134"/>
        </w:tabs>
        <w:ind w:left="1134" w:hanging="283"/>
        <w:jc w:val="both"/>
        <w:rPr>
          <w:rFonts w:ascii="Times New Roman" w:hAnsi="Times New Roman"/>
          <w:szCs w:val="22"/>
        </w:rPr>
      </w:pPr>
      <w:r w:rsidRPr="008A1A19">
        <w:rPr>
          <w:rFonts w:ascii="Times New Roman" w:hAnsi="Times New Roman"/>
          <w:szCs w:val="22"/>
        </w:rPr>
        <w:t xml:space="preserve">University degree in business and/or economics or law; </w:t>
      </w:r>
    </w:p>
    <w:p w:rsidR="008A1A19" w:rsidRPr="008A1A19" w:rsidRDefault="008A1A19" w:rsidP="00C640E9">
      <w:pPr>
        <w:numPr>
          <w:ilvl w:val="0"/>
          <w:numId w:val="17"/>
        </w:numPr>
        <w:tabs>
          <w:tab w:val="clear" w:pos="3588"/>
          <w:tab w:val="num" w:pos="1134"/>
        </w:tabs>
        <w:ind w:left="1134" w:hanging="283"/>
        <w:jc w:val="both"/>
        <w:rPr>
          <w:rFonts w:ascii="Times New Roman" w:hAnsi="Times New Roman"/>
          <w:szCs w:val="22"/>
        </w:rPr>
      </w:pPr>
      <w:r w:rsidRPr="008A1A19">
        <w:rPr>
          <w:rFonts w:ascii="Times New Roman" w:hAnsi="Times New Roman"/>
          <w:szCs w:val="22"/>
        </w:rPr>
        <w:t xml:space="preserve">Postgraduate studies in economics and/or law will be an asset; </w:t>
      </w:r>
    </w:p>
    <w:p w:rsidR="008A1A19" w:rsidRPr="008A1A19" w:rsidRDefault="008A1A19" w:rsidP="00C640E9">
      <w:pPr>
        <w:numPr>
          <w:ilvl w:val="0"/>
          <w:numId w:val="17"/>
        </w:numPr>
        <w:tabs>
          <w:tab w:val="clear" w:pos="3588"/>
          <w:tab w:val="num" w:pos="1134"/>
        </w:tabs>
        <w:ind w:left="1134" w:hanging="283"/>
        <w:jc w:val="both"/>
        <w:rPr>
          <w:rFonts w:ascii="Times New Roman" w:hAnsi="Times New Roman"/>
          <w:szCs w:val="22"/>
        </w:rPr>
      </w:pPr>
      <w:r w:rsidRPr="008A1A19">
        <w:rPr>
          <w:rFonts w:ascii="Times New Roman" w:hAnsi="Times New Roman"/>
          <w:szCs w:val="22"/>
        </w:rPr>
        <w:t>Minimum of 5 years of experience in providing advisory services and analytical work to public authorities of Moldova on SME development and export-related issues;</w:t>
      </w:r>
    </w:p>
    <w:p w:rsidR="008A1A19" w:rsidRPr="008A1A19" w:rsidRDefault="008A1A19" w:rsidP="00C640E9">
      <w:pPr>
        <w:numPr>
          <w:ilvl w:val="0"/>
          <w:numId w:val="17"/>
        </w:numPr>
        <w:tabs>
          <w:tab w:val="clear" w:pos="3588"/>
          <w:tab w:val="num" w:pos="1134"/>
        </w:tabs>
        <w:ind w:left="1134" w:hanging="283"/>
        <w:jc w:val="both"/>
        <w:rPr>
          <w:rFonts w:ascii="Times New Roman" w:hAnsi="Times New Roman"/>
          <w:szCs w:val="22"/>
        </w:rPr>
      </w:pPr>
      <w:r w:rsidRPr="008A1A19">
        <w:rPr>
          <w:rFonts w:ascii="Times New Roman" w:hAnsi="Times New Roman"/>
          <w:szCs w:val="22"/>
        </w:rPr>
        <w:t>Good knowledge of the economic sectors of Moldova and their needs, reflected by having a  minimum of three years of practical experience in working in or with, the private sector in Moldova;</w:t>
      </w:r>
    </w:p>
    <w:p w:rsidR="008A1A19" w:rsidRPr="008A1A19" w:rsidRDefault="008A1A19" w:rsidP="00C640E9">
      <w:pPr>
        <w:numPr>
          <w:ilvl w:val="0"/>
          <w:numId w:val="17"/>
        </w:numPr>
        <w:tabs>
          <w:tab w:val="clear" w:pos="3588"/>
          <w:tab w:val="num" w:pos="1134"/>
        </w:tabs>
        <w:ind w:left="1134" w:hanging="283"/>
        <w:jc w:val="both"/>
        <w:rPr>
          <w:rFonts w:ascii="Times New Roman" w:hAnsi="Times New Roman"/>
          <w:szCs w:val="22"/>
        </w:rPr>
      </w:pPr>
      <w:r w:rsidRPr="008A1A19">
        <w:rPr>
          <w:rFonts w:ascii="Times New Roman" w:hAnsi="Times New Roman"/>
          <w:szCs w:val="22"/>
        </w:rPr>
        <w:t xml:space="preserve">Experience developing and/or implementing tools and/or programs to support enterprise development in Moldova; </w:t>
      </w:r>
    </w:p>
    <w:p w:rsidR="008A1A19" w:rsidRPr="008A1A19" w:rsidRDefault="008A1A19" w:rsidP="00C640E9">
      <w:pPr>
        <w:numPr>
          <w:ilvl w:val="0"/>
          <w:numId w:val="17"/>
        </w:numPr>
        <w:tabs>
          <w:tab w:val="clear" w:pos="3588"/>
          <w:tab w:val="num" w:pos="1134"/>
        </w:tabs>
        <w:ind w:left="1134" w:hanging="283"/>
        <w:rPr>
          <w:rStyle w:val="HTMLTypewriter"/>
          <w:rFonts w:ascii="Times New Roman" w:eastAsia="MS Mincho" w:hAnsi="Times New Roman" w:cs="Times New Roman"/>
          <w:sz w:val="22"/>
          <w:szCs w:val="22"/>
        </w:rPr>
      </w:pPr>
      <w:r w:rsidRPr="008A1A19">
        <w:rPr>
          <w:rFonts w:ascii="Times New Roman" w:hAnsi="Times New Roman"/>
          <w:szCs w:val="22"/>
        </w:rPr>
        <w:t>Strong communication and teamwork skills;</w:t>
      </w:r>
    </w:p>
    <w:p w:rsidR="008A1A19" w:rsidRPr="008A1A19" w:rsidRDefault="008A1A19" w:rsidP="00C640E9">
      <w:pPr>
        <w:numPr>
          <w:ilvl w:val="0"/>
          <w:numId w:val="17"/>
        </w:numPr>
        <w:tabs>
          <w:tab w:val="clear" w:pos="3588"/>
          <w:tab w:val="num" w:pos="1134"/>
        </w:tabs>
        <w:ind w:left="1134" w:hanging="283"/>
        <w:rPr>
          <w:rFonts w:ascii="Times New Roman" w:hAnsi="Times New Roman"/>
          <w:szCs w:val="22"/>
        </w:rPr>
      </w:pPr>
      <w:r w:rsidRPr="008A1A19">
        <w:rPr>
          <w:rFonts w:ascii="Times New Roman" w:hAnsi="Times New Roman"/>
          <w:szCs w:val="22"/>
        </w:rPr>
        <w:t>Ability to communicate, negotiate, analyze, develop and present reports;</w:t>
      </w:r>
    </w:p>
    <w:p w:rsidR="008A1A19" w:rsidRPr="008A1A19" w:rsidRDefault="008A1A19" w:rsidP="00C640E9">
      <w:pPr>
        <w:numPr>
          <w:ilvl w:val="0"/>
          <w:numId w:val="17"/>
        </w:numPr>
        <w:tabs>
          <w:tab w:val="clear" w:pos="3588"/>
          <w:tab w:val="num" w:pos="1134"/>
        </w:tabs>
        <w:ind w:left="1134" w:hanging="283"/>
        <w:rPr>
          <w:rStyle w:val="HTMLTypewriter"/>
          <w:rFonts w:ascii="Times New Roman" w:eastAsia="MS Mincho" w:hAnsi="Times New Roman" w:cs="Times New Roman"/>
          <w:sz w:val="22"/>
          <w:szCs w:val="22"/>
        </w:rPr>
      </w:pPr>
      <w:r w:rsidRPr="008A1A19">
        <w:rPr>
          <w:rFonts w:ascii="Times New Roman" w:hAnsi="Times New Roman"/>
          <w:szCs w:val="22"/>
        </w:rPr>
        <w:t>Fluency in Romanian and English and ability to develop documents in English;</w:t>
      </w:r>
    </w:p>
    <w:p w:rsidR="00F17EBC" w:rsidRPr="00F86271" w:rsidRDefault="008A1A19" w:rsidP="00C640E9">
      <w:pPr>
        <w:pStyle w:val="BodyTextIndent"/>
        <w:numPr>
          <w:ilvl w:val="0"/>
          <w:numId w:val="17"/>
        </w:numPr>
        <w:tabs>
          <w:tab w:val="clear" w:pos="3588"/>
          <w:tab w:val="num" w:pos="1134"/>
        </w:tabs>
        <w:spacing w:after="0"/>
        <w:ind w:left="1134" w:right="355" w:hanging="283"/>
        <w:rPr>
          <w:sz w:val="22"/>
          <w:szCs w:val="22"/>
        </w:rPr>
      </w:pPr>
      <w:r w:rsidRPr="008A1A19">
        <w:rPr>
          <w:sz w:val="22"/>
          <w:szCs w:val="22"/>
        </w:rPr>
        <w:t>Computer proficiency (Windows, MS Office, Internet Explorer).</w:t>
      </w:r>
    </w:p>
    <w:p w:rsidR="00F17EBC" w:rsidRPr="00F86271" w:rsidRDefault="00F17EBC" w:rsidP="00F17EBC">
      <w:pPr>
        <w:ind w:left="360"/>
        <w:jc w:val="both"/>
        <w:rPr>
          <w:rFonts w:ascii="Times New Roman" w:hAnsi="Times New Roman"/>
          <w:szCs w:val="22"/>
        </w:rPr>
      </w:pPr>
    </w:p>
    <w:p w:rsidR="00F17EBC" w:rsidRPr="00F86271" w:rsidRDefault="00F17EBC" w:rsidP="008B70AF">
      <w:pPr>
        <w:pStyle w:val="Heading5"/>
        <w:spacing w:after="120"/>
        <w:jc w:val="both"/>
        <w:rPr>
          <w:rFonts w:ascii="Times New Roman" w:hAnsi="Times New Roman"/>
          <w:szCs w:val="22"/>
        </w:rPr>
      </w:pPr>
      <w:r w:rsidRPr="00F86271">
        <w:rPr>
          <w:rFonts w:ascii="Times New Roman" w:hAnsi="Times New Roman"/>
          <w:spacing w:val="-2"/>
          <w:szCs w:val="22"/>
        </w:rPr>
        <w:t xml:space="preserve">The </w:t>
      </w:r>
      <w:r w:rsidRPr="00F86271">
        <w:rPr>
          <w:rFonts w:ascii="Times New Roman" w:hAnsi="Times New Roman"/>
          <w:b/>
          <w:szCs w:val="22"/>
        </w:rPr>
        <w:t xml:space="preserve">Project Implementation Unit of the Competitiveness Enhancement </w:t>
      </w:r>
      <w:r w:rsidR="0060375A" w:rsidRPr="00F86271">
        <w:rPr>
          <w:rFonts w:ascii="Times New Roman" w:hAnsi="Times New Roman"/>
          <w:b/>
          <w:szCs w:val="22"/>
        </w:rPr>
        <w:t xml:space="preserve">Project </w:t>
      </w:r>
      <w:r w:rsidR="0060375A" w:rsidRPr="00F86271">
        <w:rPr>
          <w:rFonts w:ascii="Times New Roman" w:hAnsi="Times New Roman"/>
          <w:szCs w:val="22"/>
        </w:rPr>
        <w:t>now</w:t>
      </w:r>
      <w:r w:rsidRPr="00F86271">
        <w:rPr>
          <w:rFonts w:ascii="Times New Roman" w:hAnsi="Times New Roman"/>
          <w:szCs w:val="22"/>
        </w:rPr>
        <w:t xml:space="preserve"> invites eligible </w:t>
      </w:r>
      <w:r w:rsidRPr="00F86271">
        <w:rPr>
          <w:rFonts w:ascii="Times New Roman" w:hAnsi="Times New Roman"/>
          <w:color w:val="000000"/>
          <w:szCs w:val="22"/>
        </w:rPr>
        <w:t xml:space="preserve">individual </w:t>
      </w:r>
      <w:r w:rsidR="007C21CC" w:rsidRPr="00F86271">
        <w:rPr>
          <w:rFonts w:ascii="Times New Roman" w:hAnsi="Times New Roman"/>
          <w:color w:val="000000"/>
          <w:szCs w:val="22"/>
        </w:rPr>
        <w:t xml:space="preserve">local </w:t>
      </w:r>
      <w:r w:rsidRPr="00F86271">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F86271">
        <w:rPr>
          <w:rFonts w:ascii="Times New Roman" w:hAnsi="Times New Roman"/>
          <w:szCs w:val="22"/>
        </w:rPr>
        <w:t xml:space="preserve">CV, </w:t>
      </w:r>
      <w:r w:rsidRPr="00F86271">
        <w:rPr>
          <w:rFonts w:ascii="Times New Roman" w:hAnsi="Times New Roman"/>
          <w:szCs w:val="22"/>
        </w:rPr>
        <w:t>copy of the diploma, description of similar assignments, copy of the certificate(s) confirming trainings</w:t>
      </w:r>
      <w:r w:rsidR="004379A2" w:rsidRPr="00F86271">
        <w:rPr>
          <w:rFonts w:ascii="Times New Roman" w:hAnsi="Times New Roman"/>
          <w:szCs w:val="22"/>
        </w:rPr>
        <w:t xml:space="preserve"> attended</w:t>
      </w:r>
      <w:r w:rsidRPr="00F86271">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84"/>
        <w:gridCol w:w="996"/>
      </w:tblGrid>
      <w:tr w:rsidR="00996038" w:rsidRPr="00F86271" w:rsidTr="00FE5245">
        <w:tc>
          <w:tcPr>
            <w:tcW w:w="540" w:type="dxa"/>
            <w:shd w:val="clear" w:color="auto" w:fill="E0E0E0"/>
          </w:tcPr>
          <w:p w:rsidR="00996038" w:rsidRPr="00F86271" w:rsidRDefault="00996038" w:rsidP="00FE5245">
            <w:pPr>
              <w:jc w:val="center"/>
              <w:rPr>
                <w:rFonts w:ascii="Times New Roman" w:hAnsi="Times New Roman"/>
                <w:b/>
                <w:szCs w:val="22"/>
              </w:rPr>
            </w:pPr>
            <w:r w:rsidRPr="00F86271">
              <w:rPr>
                <w:rFonts w:ascii="Times New Roman" w:hAnsi="Times New Roman"/>
                <w:b/>
                <w:szCs w:val="22"/>
              </w:rPr>
              <w:t>#</w:t>
            </w:r>
          </w:p>
        </w:tc>
        <w:tc>
          <w:tcPr>
            <w:tcW w:w="7284" w:type="dxa"/>
            <w:shd w:val="clear" w:color="auto" w:fill="E0E0E0"/>
          </w:tcPr>
          <w:p w:rsidR="00996038" w:rsidRPr="00F86271" w:rsidRDefault="00996038" w:rsidP="00FE5245">
            <w:pPr>
              <w:jc w:val="center"/>
              <w:rPr>
                <w:rFonts w:ascii="Times New Roman" w:hAnsi="Times New Roman"/>
                <w:b/>
                <w:szCs w:val="22"/>
              </w:rPr>
            </w:pPr>
            <w:r w:rsidRPr="00F86271">
              <w:rPr>
                <w:rFonts w:ascii="Times New Roman" w:hAnsi="Times New Roman"/>
                <w:b/>
                <w:szCs w:val="22"/>
              </w:rPr>
              <w:t>Criteria</w:t>
            </w:r>
          </w:p>
        </w:tc>
        <w:tc>
          <w:tcPr>
            <w:tcW w:w="996" w:type="dxa"/>
            <w:shd w:val="clear" w:color="auto" w:fill="E0E0E0"/>
          </w:tcPr>
          <w:p w:rsidR="00996038" w:rsidRPr="00F86271" w:rsidRDefault="00996038" w:rsidP="00FE5245">
            <w:pPr>
              <w:jc w:val="center"/>
              <w:rPr>
                <w:rFonts w:ascii="Times New Roman" w:hAnsi="Times New Roman"/>
                <w:b/>
                <w:szCs w:val="22"/>
              </w:rPr>
            </w:pPr>
            <w:r w:rsidRPr="00F86271">
              <w:rPr>
                <w:rFonts w:ascii="Times New Roman" w:hAnsi="Times New Roman"/>
                <w:b/>
                <w:szCs w:val="22"/>
              </w:rPr>
              <w:t>Points</w:t>
            </w:r>
          </w:p>
        </w:tc>
      </w:tr>
      <w:tr w:rsidR="00996038" w:rsidRPr="00F86271" w:rsidTr="00FE5245">
        <w:tc>
          <w:tcPr>
            <w:tcW w:w="540" w:type="dxa"/>
            <w:vAlign w:val="center"/>
          </w:tcPr>
          <w:p w:rsidR="00996038" w:rsidRPr="00F86271" w:rsidRDefault="00996038" w:rsidP="00996038">
            <w:pPr>
              <w:numPr>
                <w:ilvl w:val="0"/>
                <w:numId w:val="9"/>
              </w:numPr>
              <w:ind w:left="0" w:firstLine="0"/>
              <w:jc w:val="center"/>
              <w:rPr>
                <w:rFonts w:ascii="Times New Roman" w:hAnsi="Times New Roman"/>
                <w:szCs w:val="22"/>
              </w:rPr>
            </w:pPr>
          </w:p>
        </w:tc>
        <w:tc>
          <w:tcPr>
            <w:tcW w:w="7284" w:type="dxa"/>
            <w:vAlign w:val="center"/>
          </w:tcPr>
          <w:p w:rsidR="00996038" w:rsidRPr="00F86271" w:rsidRDefault="00996038" w:rsidP="00FE5245">
            <w:pPr>
              <w:rPr>
                <w:rFonts w:ascii="Times New Roman" w:hAnsi="Times New Roman"/>
                <w:szCs w:val="22"/>
              </w:rPr>
            </w:pPr>
            <w:r w:rsidRPr="00F86271">
              <w:rPr>
                <w:rFonts w:ascii="Times New Roman" w:hAnsi="Times New Roman"/>
                <w:szCs w:val="22"/>
              </w:rPr>
              <w:t xml:space="preserve">Academic background and professional qualification </w:t>
            </w:r>
          </w:p>
        </w:tc>
        <w:tc>
          <w:tcPr>
            <w:tcW w:w="996" w:type="dxa"/>
            <w:vAlign w:val="center"/>
          </w:tcPr>
          <w:p w:rsidR="00996038" w:rsidRPr="00F86271" w:rsidRDefault="00996038" w:rsidP="00FE5245">
            <w:pPr>
              <w:jc w:val="center"/>
              <w:rPr>
                <w:rFonts w:ascii="Times New Roman" w:hAnsi="Times New Roman"/>
                <w:szCs w:val="22"/>
              </w:rPr>
            </w:pPr>
            <w:r w:rsidRPr="00F86271">
              <w:rPr>
                <w:rFonts w:ascii="Times New Roman" w:hAnsi="Times New Roman"/>
                <w:szCs w:val="22"/>
              </w:rPr>
              <w:t>10</w:t>
            </w:r>
          </w:p>
        </w:tc>
      </w:tr>
      <w:tr w:rsidR="00996038" w:rsidRPr="00F86271" w:rsidTr="00FE5245">
        <w:tc>
          <w:tcPr>
            <w:tcW w:w="540" w:type="dxa"/>
            <w:vAlign w:val="center"/>
          </w:tcPr>
          <w:p w:rsidR="00996038" w:rsidRPr="00F86271" w:rsidRDefault="00996038" w:rsidP="00996038">
            <w:pPr>
              <w:numPr>
                <w:ilvl w:val="0"/>
                <w:numId w:val="9"/>
              </w:numPr>
              <w:ind w:left="0" w:firstLine="0"/>
              <w:jc w:val="center"/>
              <w:rPr>
                <w:rFonts w:ascii="Times New Roman" w:hAnsi="Times New Roman"/>
                <w:szCs w:val="22"/>
              </w:rPr>
            </w:pPr>
          </w:p>
        </w:tc>
        <w:tc>
          <w:tcPr>
            <w:tcW w:w="7284" w:type="dxa"/>
            <w:vAlign w:val="center"/>
          </w:tcPr>
          <w:p w:rsidR="00996038" w:rsidRPr="00F86271" w:rsidRDefault="00415828" w:rsidP="00FE5245">
            <w:pPr>
              <w:rPr>
                <w:rFonts w:ascii="Times New Roman" w:hAnsi="Times New Roman"/>
                <w:szCs w:val="22"/>
              </w:rPr>
            </w:pPr>
            <w:r w:rsidRPr="00B85DB9">
              <w:t xml:space="preserve">Minimum of </w:t>
            </w:r>
            <w:r>
              <w:t>5</w:t>
            </w:r>
            <w:r w:rsidRPr="00B85DB9">
              <w:t xml:space="preserve"> years of experience </w:t>
            </w:r>
            <w:r w:rsidRPr="007E5BB1">
              <w:t>in providing advisory services and analytical work to public authorities of Moldova</w:t>
            </w:r>
            <w:r>
              <w:t xml:space="preserve"> on SME development and export-related issues</w:t>
            </w:r>
          </w:p>
        </w:tc>
        <w:tc>
          <w:tcPr>
            <w:tcW w:w="996" w:type="dxa"/>
            <w:vAlign w:val="center"/>
          </w:tcPr>
          <w:p w:rsidR="00996038" w:rsidRPr="00F86271" w:rsidRDefault="00996038" w:rsidP="00FE5245">
            <w:pPr>
              <w:jc w:val="center"/>
              <w:rPr>
                <w:rFonts w:ascii="Times New Roman" w:hAnsi="Times New Roman"/>
                <w:szCs w:val="22"/>
              </w:rPr>
            </w:pPr>
            <w:r w:rsidRPr="00F86271">
              <w:rPr>
                <w:rFonts w:ascii="Times New Roman" w:hAnsi="Times New Roman"/>
                <w:szCs w:val="22"/>
              </w:rPr>
              <w:t>35</w:t>
            </w:r>
          </w:p>
        </w:tc>
      </w:tr>
      <w:tr w:rsidR="00996038" w:rsidRPr="00F86271" w:rsidTr="00FE5245">
        <w:tc>
          <w:tcPr>
            <w:tcW w:w="540" w:type="dxa"/>
            <w:vAlign w:val="center"/>
          </w:tcPr>
          <w:p w:rsidR="00996038" w:rsidRPr="00F86271" w:rsidRDefault="00996038" w:rsidP="00996038">
            <w:pPr>
              <w:numPr>
                <w:ilvl w:val="0"/>
                <w:numId w:val="9"/>
              </w:numPr>
              <w:ind w:left="0" w:firstLine="0"/>
              <w:jc w:val="center"/>
              <w:rPr>
                <w:rFonts w:ascii="Times New Roman" w:hAnsi="Times New Roman"/>
                <w:szCs w:val="22"/>
              </w:rPr>
            </w:pPr>
          </w:p>
        </w:tc>
        <w:tc>
          <w:tcPr>
            <w:tcW w:w="7284" w:type="dxa"/>
            <w:vAlign w:val="center"/>
          </w:tcPr>
          <w:p w:rsidR="00996038" w:rsidRPr="00F86271" w:rsidRDefault="00996038" w:rsidP="00FE5245">
            <w:pPr>
              <w:tabs>
                <w:tab w:val="num" w:pos="1080"/>
              </w:tabs>
              <w:jc w:val="both"/>
              <w:rPr>
                <w:rFonts w:ascii="Times New Roman" w:hAnsi="Times New Roman"/>
                <w:szCs w:val="22"/>
              </w:rPr>
            </w:pPr>
            <w:r w:rsidRPr="00F86271">
              <w:rPr>
                <w:rFonts w:ascii="Times New Roman" w:hAnsi="Times New Roman"/>
                <w:szCs w:val="22"/>
              </w:rPr>
              <w:t>Good knowledge of the economic sectors of Moldova and their needs, reflected by having a  minimum of three years of practical experience in working in or with, the private sector in Moldova</w:t>
            </w:r>
          </w:p>
        </w:tc>
        <w:tc>
          <w:tcPr>
            <w:tcW w:w="996" w:type="dxa"/>
            <w:vAlign w:val="center"/>
          </w:tcPr>
          <w:p w:rsidR="00996038" w:rsidRPr="00F86271" w:rsidRDefault="00996038" w:rsidP="00FE5245">
            <w:pPr>
              <w:jc w:val="center"/>
              <w:rPr>
                <w:rFonts w:ascii="Times New Roman" w:hAnsi="Times New Roman"/>
                <w:szCs w:val="22"/>
              </w:rPr>
            </w:pPr>
            <w:r w:rsidRPr="00F86271">
              <w:rPr>
                <w:rFonts w:ascii="Times New Roman" w:hAnsi="Times New Roman"/>
                <w:szCs w:val="22"/>
              </w:rPr>
              <w:t>45</w:t>
            </w:r>
          </w:p>
        </w:tc>
      </w:tr>
      <w:tr w:rsidR="00996038" w:rsidRPr="00F86271" w:rsidTr="00FE5245">
        <w:tc>
          <w:tcPr>
            <w:tcW w:w="540" w:type="dxa"/>
            <w:vAlign w:val="center"/>
          </w:tcPr>
          <w:p w:rsidR="00996038" w:rsidRPr="00F86271" w:rsidRDefault="00996038" w:rsidP="00996038">
            <w:pPr>
              <w:numPr>
                <w:ilvl w:val="0"/>
                <w:numId w:val="9"/>
              </w:numPr>
              <w:ind w:left="0" w:firstLine="0"/>
              <w:jc w:val="center"/>
              <w:rPr>
                <w:rFonts w:ascii="Times New Roman" w:hAnsi="Times New Roman"/>
                <w:szCs w:val="22"/>
              </w:rPr>
            </w:pPr>
          </w:p>
        </w:tc>
        <w:tc>
          <w:tcPr>
            <w:tcW w:w="7284" w:type="dxa"/>
            <w:vAlign w:val="center"/>
          </w:tcPr>
          <w:p w:rsidR="00996038" w:rsidRPr="00F86271" w:rsidRDefault="00996038" w:rsidP="00FE5245">
            <w:pPr>
              <w:rPr>
                <w:rFonts w:ascii="Times New Roman" w:hAnsi="Times New Roman"/>
                <w:szCs w:val="22"/>
              </w:rPr>
            </w:pPr>
            <w:r w:rsidRPr="00F86271">
              <w:rPr>
                <w:rFonts w:ascii="Times New Roman" w:hAnsi="Times New Roman"/>
                <w:szCs w:val="22"/>
              </w:rPr>
              <w:t xml:space="preserve">Experience </w:t>
            </w:r>
            <w:r w:rsidRPr="00F86271">
              <w:rPr>
                <w:rFonts w:ascii="Times New Roman" w:hAnsi="Times New Roman"/>
                <w:color w:val="000000"/>
                <w:szCs w:val="22"/>
              </w:rPr>
              <w:t>in implementation of donors’ financed projects</w:t>
            </w:r>
          </w:p>
        </w:tc>
        <w:tc>
          <w:tcPr>
            <w:tcW w:w="996" w:type="dxa"/>
            <w:vAlign w:val="center"/>
          </w:tcPr>
          <w:p w:rsidR="00996038" w:rsidRPr="00F86271" w:rsidRDefault="00996038" w:rsidP="00FE5245">
            <w:pPr>
              <w:jc w:val="center"/>
              <w:rPr>
                <w:rFonts w:ascii="Times New Roman" w:hAnsi="Times New Roman"/>
                <w:szCs w:val="22"/>
              </w:rPr>
            </w:pPr>
            <w:r w:rsidRPr="00F86271">
              <w:rPr>
                <w:rFonts w:ascii="Times New Roman" w:hAnsi="Times New Roman"/>
                <w:szCs w:val="22"/>
              </w:rPr>
              <w:t>10</w:t>
            </w:r>
          </w:p>
        </w:tc>
      </w:tr>
    </w:tbl>
    <w:p w:rsidR="00F17EBC" w:rsidRPr="00F86271" w:rsidRDefault="00F17EBC" w:rsidP="00FB7052">
      <w:pPr>
        <w:suppressAutoHyphens/>
        <w:spacing w:before="120" w:after="120"/>
        <w:jc w:val="both"/>
        <w:rPr>
          <w:rFonts w:ascii="Times New Roman" w:hAnsi="Times New Roman"/>
          <w:spacing w:val="-2"/>
          <w:szCs w:val="22"/>
        </w:rPr>
      </w:pPr>
      <w:r w:rsidRPr="00F86271">
        <w:rPr>
          <w:rFonts w:ascii="Times New Roman" w:hAnsi="Times New Roman"/>
          <w:spacing w:val="-2"/>
          <w:szCs w:val="22"/>
        </w:rPr>
        <w:t>A consultant will be selected</w:t>
      </w:r>
      <w:r w:rsidR="0060375A" w:rsidRPr="00F86271">
        <w:rPr>
          <w:rFonts w:ascii="Times New Roman" w:hAnsi="Times New Roman"/>
          <w:spacing w:val="-2"/>
          <w:szCs w:val="22"/>
        </w:rPr>
        <w:t xml:space="preserve"> as an </w:t>
      </w:r>
      <w:r w:rsidR="0060375A" w:rsidRPr="00F86271">
        <w:rPr>
          <w:rFonts w:ascii="Times New Roman" w:hAnsi="Times New Roman"/>
          <w:i/>
          <w:spacing w:val="-2"/>
          <w:szCs w:val="22"/>
        </w:rPr>
        <w:t>Individual Consultant</w:t>
      </w:r>
      <w:r w:rsidRPr="00F86271">
        <w:rPr>
          <w:rFonts w:ascii="Times New Roman" w:hAnsi="Times New Roman"/>
          <w:spacing w:val="-2"/>
          <w:szCs w:val="22"/>
        </w:rPr>
        <w:t xml:space="preserve"> in accordance with the procedures set out in the </w:t>
      </w:r>
      <w:r w:rsidRPr="00F86271">
        <w:rPr>
          <w:rFonts w:ascii="Times New Roman" w:hAnsi="Times New Roman"/>
          <w:i/>
          <w:spacing w:val="-2"/>
          <w:szCs w:val="22"/>
        </w:rPr>
        <w:t xml:space="preserve">World Bank’s </w:t>
      </w:r>
      <w:r w:rsidRPr="00F86271">
        <w:rPr>
          <w:rStyle w:val="HTMLTypewriter"/>
          <w:rFonts w:ascii="Times New Roman" w:hAnsi="Times New Roman" w:cs="Times New Roman"/>
          <w:i/>
          <w:sz w:val="22"/>
          <w:szCs w:val="22"/>
        </w:rPr>
        <w:t xml:space="preserve">Guidelines: Selection and Employment of Consultants by World Bank Borrowers, </w:t>
      </w:r>
      <w:r w:rsidR="0060375A" w:rsidRPr="00F86271">
        <w:rPr>
          <w:rFonts w:ascii="Times New Roman" w:hAnsi="Times New Roman"/>
          <w:i/>
          <w:szCs w:val="22"/>
        </w:rPr>
        <w:t xml:space="preserve">published </w:t>
      </w:r>
      <w:r w:rsidR="00DD5EFF" w:rsidRPr="00F86271">
        <w:rPr>
          <w:rFonts w:ascii="Times New Roman" w:hAnsi="Times New Roman"/>
          <w:i/>
          <w:szCs w:val="22"/>
        </w:rPr>
        <w:t xml:space="preserve">in </w:t>
      </w:r>
      <w:r w:rsidR="0060375A" w:rsidRPr="00F86271">
        <w:rPr>
          <w:rFonts w:ascii="Times New Roman" w:hAnsi="Times New Roman"/>
          <w:i/>
          <w:szCs w:val="22"/>
        </w:rPr>
        <w:t>January 2011</w:t>
      </w:r>
      <w:r w:rsidRPr="00F86271">
        <w:rPr>
          <w:rFonts w:ascii="Times New Roman" w:hAnsi="Times New Roman"/>
          <w:spacing w:val="-2"/>
          <w:szCs w:val="22"/>
        </w:rPr>
        <w:t xml:space="preserve">. </w:t>
      </w:r>
    </w:p>
    <w:p w:rsidR="00F17EBC" w:rsidRPr="00F86271" w:rsidRDefault="00F17EBC" w:rsidP="00902F08">
      <w:pPr>
        <w:suppressAutoHyphens/>
        <w:spacing w:after="120"/>
        <w:jc w:val="both"/>
        <w:rPr>
          <w:rFonts w:ascii="Times New Roman" w:hAnsi="Times New Roman"/>
          <w:szCs w:val="22"/>
        </w:rPr>
      </w:pPr>
      <w:bookmarkStart w:id="0" w:name="OLE_LINK1"/>
      <w:bookmarkStart w:id="1" w:name="OLE_LINK2"/>
      <w:r w:rsidRPr="00F86271">
        <w:rPr>
          <w:rFonts w:ascii="Times New Roman" w:hAnsi="Times New Roman"/>
          <w:szCs w:val="22"/>
        </w:rPr>
        <w:lastRenderedPageBreak/>
        <w:t xml:space="preserve">The assignment will be implemented in the period from </w:t>
      </w:r>
      <w:bookmarkStart w:id="2" w:name="_GoBack"/>
      <w:r w:rsidR="00996038" w:rsidRPr="00F86271">
        <w:rPr>
          <w:rFonts w:ascii="Times New Roman" w:hAnsi="Times New Roman"/>
          <w:b/>
          <w:i/>
          <w:szCs w:val="22"/>
        </w:rPr>
        <w:t>March</w:t>
      </w:r>
      <w:bookmarkEnd w:id="2"/>
      <w:r w:rsidRPr="00F86271">
        <w:rPr>
          <w:rFonts w:ascii="Times New Roman" w:hAnsi="Times New Roman"/>
          <w:b/>
          <w:i/>
          <w:szCs w:val="22"/>
        </w:rPr>
        <w:t xml:space="preserve"> </w:t>
      </w:r>
      <w:r w:rsidR="00DB1EC0" w:rsidRPr="00F86271">
        <w:rPr>
          <w:rFonts w:ascii="Times New Roman" w:hAnsi="Times New Roman"/>
          <w:b/>
          <w:i/>
          <w:szCs w:val="22"/>
        </w:rPr>
        <w:t>201</w:t>
      </w:r>
      <w:r w:rsidR="00996038" w:rsidRPr="00F86271">
        <w:rPr>
          <w:rFonts w:ascii="Times New Roman" w:hAnsi="Times New Roman"/>
          <w:b/>
          <w:i/>
          <w:szCs w:val="22"/>
        </w:rPr>
        <w:t>5</w:t>
      </w:r>
      <w:r w:rsidRPr="00F86271">
        <w:rPr>
          <w:rFonts w:ascii="Times New Roman" w:hAnsi="Times New Roman"/>
          <w:b/>
          <w:i/>
          <w:szCs w:val="22"/>
        </w:rPr>
        <w:t xml:space="preserve"> – </w:t>
      </w:r>
      <w:r w:rsidR="008C26FB" w:rsidRPr="00F86271">
        <w:rPr>
          <w:rFonts w:ascii="Times New Roman" w:hAnsi="Times New Roman"/>
          <w:b/>
          <w:i/>
          <w:szCs w:val="22"/>
        </w:rPr>
        <w:t>December</w:t>
      </w:r>
      <w:r w:rsidR="00902F08" w:rsidRPr="00F86271">
        <w:rPr>
          <w:rFonts w:ascii="Times New Roman" w:hAnsi="Times New Roman"/>
          <w:b/>
          <w:i/>
          <w:szCs w:val="22"/>
        </w:rPr>
        <w:t xml:space="preserve"> </w:t>
      </w:r>
      <w:r w:rsidR="00DB1EC0" w:rsidRPr="00F86271">
        <w:rPr>
          <w:rFonts w:ascii="Times New Roman" w:hAnsi="Times New Roman"/>
          <w:b/>
          <w:i/>
          <w:szCs w:val="22"/>
        </w:rPr>
        <w:t>201</w:t>
      </w:r>
      <w:r w:rsidR="008C26FB" w:rsidRPr="00F86271">
        <w:rPr>
          <w:rFonts w:ascii="Times New Roman" w:hAnsi="Times New Roman"/>
          <w:b/>
          <w:i/>
          <w:szCs w:val="22"/>
        </w:rPr>
        <w:t>6</w:t>
      </w:r>
      <w:r w:rsidR="008C26FB" w:rsidRPr="00F86271">
        <w:rPr>
          <w:rFonts w:ascii="Times New Roman" w:hAnsi="Times New Roman"/>
          <w:szCs w:val="22"/>
        </w:rPr>
        <w:t xml:space="preserve"> </w:t>
      </w:r>
      <w:r w:rsidRPr="00F86271">
        <w:rPr>
          <w:rFonts w:ascii="Times New Roman" w:hAnsi="Times New Roman"/>
          <w:szCs w:val="22"/>
        </w:rPr>
        <w:t xml:space="preserve">and will be approximately </w:t>
      </w:r>
      <w:r w:rsidR="008C26FB" w:rsidRPr="00907997">
        <w:rPr>
          <w:rFonts w:ascii="Times New Roman" w:hAnsi="Times New Roman"/>
          <w:i/>
          <w:szCs w:val="22"/>
        </w:rPr>
        <w:t>2</w:t>
      </w:r>
      <w:r w:rsidR="00996038" w:rsidRPr="00907997">
        <w:rPr>
          <w:rFonts w:ascii="Times New Roman" w:hAnsi="Times New Roman"/>
          <w:i/>
          <w:szCs w:val="22"/>
        </w:rPr>
        <w:t>2</w:t>
      </w:r>
      <w:r w:rsidR="00DB1EC0" w:rsidRPr="00907997">
        <w:rPr>
          <w:rFonts w:ascii="Times New Roman" w:hAnsi="Times New Roman"/>
          <w:i/>
          <w:szCs w:val="22"/>
        </w:rPr>
        <w:t xml:space="preserve"> </w:t>
      </w:r>
      <w:r w:rsidRPr="00907997">
        <w:rPr>
          <w:rFonts w:ascii="Times New Roman" w:hAnsi="Times New Roman"/>
          <w:i/>
          <w:szCs w:val="22"/>
        </w:rPr>
        <w:t>man-</w:t>
      </w:r>
      <w:r w:rsidR="00D417FF" w:rsidRPr="00907997">
        <w:rPr>
          <w:rFonts w:ascii="Times New Roman" w:hAnsi="Times New Roman"/>
          <w:i/>
          <w:szCs w:val="22"/>
        </w:rPr>
        <w:t>months</w:t>
      </w:r>
      <w:r w:rsidRPr="00F86271">
        <w:rPr>
          <w:rFonts w:ascii="Times New Roman" w:hAnsi="Times New Roman"/>
          <w:szCs w:val="22"/>
        </w:rPr>
        <w:t xml:space="preserve"> in duration.</w:t>
      </w:r>
      <w:bookmarkEnd w:id="0"/>
      <w:bookmarkEnd w:id="1"/>
      <w:r w:rsidR="00780D13" w:rsidRPr="00F86271">
        <w:rPr>
          <w:rFonts w:ascii="Times New Roman" w:hAnsi="Times New Roman"/>
          <w:szCs w:val="22"/>
        </w:rPr>
        <w:t xml:space="preserve"> The contract can be extended beyond this term, subject to the Coordinator’ satisfactory performance.</w:t>
      </w:r>
    </w:p>
    <w:p w:rsidR="00F17EBC" w:rsidRPr="00F86271" w:rsidRDefault="00F17EBC" w:rsidP="00EF2E58">
      <w:pPr>
        <w:suppressAutoHyphens/>
        <w:spacing w:after="120"/>
        <w:jc w:val="both"/>
        <w:rPr>
          <w:rFonts w:ascii="Times New Roman" w:hAnsi="Times New Roman"/>
          <w:spacing w:val="-2"/>
          <w:szCs w:val="22"/>
        </w:rPr>
      </w:pPr>
      <w:r w:rsidRPr="00F86271">
        <w:rPr>
          <w:rFonts w:ascii="Times New Roman" w:hAnsi="Times New Roman"/>
          <w:spacing w:val="-2"/>
          <w:szCs w:val="22"/>
        </w:rPr>
        <w:t xml:space="preserve">Interested consultants may obtain further information at the address below during office hours from </w:t>
      </w:r>
      <w:r w:rsidRPr="00F86271">
        <w:rPr>
          <w:rFonts w:ascii="Times New Roman" w:hAnsi="Times New Roman"/>
          <w:i/>
          <w:spacing w:val="-2"/>
          <w:szCs w:val="22"/>
        </w:rPr>
        <w:t>09:00 to17:00 hours (Chisinau time)</w:t>
      </w:r>
      <w:r w:rsidRPr="00F86271">
        <w:rPr>
          <w:rFonts w:ascii="Times New Roman" w:hAnsi="Times New Roman"/>
          <w:spacing w:val="-2"/>
          <w:szCs w:val="22"/>
        </w:rPr>
        <w:t>.</w:t>
      </w:r>
    </w:p>
    <w:p w:rsidR="00F17EBC" w:rsidRPr="00F86271" w:rsidRDefault="00F17EBC" w:rsidP="00F17EBC">
      <w:pPr>
        <w:suppressAutoHyphens/>
        <w:jc w:val="both"/>
        <w:rPr>
          <w:rFonts w:ascii="Times New Roman" w:hAnsi="Times New Roman"/>
          <w:spacing w:val="-2"/>
          <w:szCs w:val="22"/>
        </w:rPr>
      </w:pPr>
      <w:r w:rsidRPr="00F86271">
        <w:rPr>
          <w:rFonts w:ascii="Times New Roman" w:hAnsi="Times New Roman"/>
          <w:spacing w:val="-2"/>
          <w:szCs w:val="22"/>
        </w:rPr>
        <w:t xml:space="preserve">Expressions of interest must be delivered </w:t>
      </w:r>
      <w:r w:rsidR="00FB7052" w:rsidRPr="00F86271">
        <w:rPr>
          <w:rFonts w:ascii="Times New Roman" w:hAnsi="Times New Roman"/>
          <w:spacing w:val="-2"/>
          <w:szCs w:val="22"/>
        </w:rPr>
        <w:t xml:space="preserve">on paper </w:t>
      </w:r>
      <w:r w:rsidRPr="00F86271">
        <w:rPr>
          <w:rFonts w:ascii="Times New Roman" w:hAnsi="Times New Roman"/>
          <w:spacing w:val="-2"/>
          <w:szCs w:val="22"/>
        </w:rPr>
        <w:t xml:space="preserve">to the address below </w:t>
      </w:r>
      <w:r w:rsidR="003C6939" w:rsidRPr="00F86271">
        <w:rPr>
          <w:rFonts w:ascii="Times New Roman" w:hAnsi="Times New Roman"/>
          <w:szCs w:val="22"/>
        </w:rPr>
        <w:t xml:space="preserve">or </w:t>
      </w:r>
      <w:r w:rsidR="00FB7052" w:rsidRPr="00F86271">
        <w:rPr>
          <w:rFonts w:ascii="Times New Roman" w:hAnsi="Times New Roman"/>
          <w:szCs w:val="22"/>
        </w:rPr>
        <w:t xml:space="preserve">electronically </w:t>
      </w:r>
      <w:r w:rsidR="003C6939" w:rsidRPr="00F86271">
        <w:rPr>
          <w:rFonts w:ascii="Times New Roman" w:hAnsi="Times New Roman"/>
          <w:szCs w:val="22"/>
        </w:rPr>
        <w:t>by e-mail</w:t>
      </w:r>
      <w:r w:rsidR="003C6939" w:rsidRPr="00F86271">
        <w:rPr>
          <w:rFonts w:ascii="Times New Roman" w:hAnsi="Times New Roman"/>
          <w:spacing w:val="-2"/>
          <w:szCs w:val="22"/>
        </w:rPr>
        <w:t xml:space="preserve"> </w:t>
      </w:r>
      <w:r w:rsidR="00624E51" w:rsidRPr="00F86271">
        <w:rPr>
          <w:rFonts w:ascii="Times New Roman" w:hAnsi="Times New Roman"/>
          <w:szCs w:val="22"/>
        </w:rPr>
        <w:t>by</w:t>
      </w:r>
      <w:r w:rsidRPr="00F86271">
        <w:rPr>
          <w:rFonts w:ascii="Times New Roman" w:hAnsi="Times New Roman"/>
          <w:szCs w:val="22"/>
        </w:rPr>
        <w:t xml:space="preserve"> </w:t>
      </w:r>
      <w:r w:rsidR="008A1A19">
        <w:rPr>
          <w:rFonts w:ascii="Times New Roman" w:hAnsi="Times New Roman"/>
          <w:b/>
          <w:szCs w:val="22"/>
        </w:rPr>
        <w:t>March</w:t>
      </w:r>
      <w:r w:rsidR="00DC0FAC" w:rsidRPr="00F86271">
        <w:rPr>
          <w:rFonts w:ascii="Times New Roman" w:hAnsi="Times New Roman"/>
          <w:b/>
          <w:spacing w:val="-2"/>
          <w:szCs w:val="22"/>
        </w:rPr>
        <w:t xml:space="preserve"> </w:t>
      </w:r>
      <w:r w:rsidR="00FD1501">
        <w:rPr>
          <w:rFonts w:ascii="Times New Roman" w:hAnsi="Times New Roman"/>
          <w:b/>
          <w:spacing w:val="-2"/>
          <w:szCs w:val="22"/>
        </w:rPr>
        <w:t>04</w:t>
      </w:r>
      <w:r w:rsidR="00DC0FAC" w:rsidRPr="00F86271">
        <w:rPr>
          <w:rFonts w:ascii="Times New Roman" w:hAnsi="Times New Roman"/>
          <w:b/>
          <w:spacing w:val="-2"/>
          <w:szCs w:val="22"/>
        </w:rPr>
        <w:t xml:space="preserve">, </w:t>
      </w:r>
      <w:r w:rsidRPr="00F86271">
        <w:rPr>
          <w:rFonts w:ascii="Times New Roman" w:hAnsi="Times New Roman"/>
          <w:b/>
          <w:spacing w:val="-2"/>
          <w:szCs w:val="22"/>
        </w:rPr>
        <w:t>20</w:t>
      </w:r>
      <w:r w:rsidR="00996038" w:rsidRPr="00F86271">
        <w:rPr>
          <w:rFonts w:ascii="Times New Roman" w:hAnsi="Times New Roman"/>
          <w:b/>
          <w:spacing w:val="-2"/>
          <w:szCs w:val="22"/>
        </w:rPr>
        <w:t>15</w:t>
      </w:r>
      <w:r w:rsidR="00624E51" w:rsidRPr="00F86271">
        <w:rPr>
          <w:rFonts w:ascii="Times New Roman" w:hAnsi="Times New Roman"/>
          <w:szCs w:val="22"/>
        </w:rPr>
        <w:t>,</w:t>
      </w:r>
      <w:r w:rsidR="00624E51" w:rsidRPr="00F86271">
        <w:rPr>
          <w:rFonts w:ascii="Times New Roman" w:hAnsi="Times New Roman"/>
          <w:spacing w:val="-2"/>
          <w:szCs w:val="22"/>
        </w:rPr>
        <w:t xml:space="preserve"> </w:t>
      </w:r>
      <w:r w:rsidR="00624E51" w:rsidRPr="00F86271">
        <w:rPr>
          <w:rFonts w:ascii="Times New Roman" w:hAnsi="Times New Roman"/>
          <w:szCs w:val="22"/>
        </w:rPr>
        <w:t>17-00 (Chisinau time)</w:t>
      </w:r>
      <w:r w:rsidR="00FB7052" w:rsidRPr="00F86271">
        <w:rPr>
          <w:rFonts w:ascii="Times New Roman" w:hAnsi="Times New Roman"/>
          <w:szCs w:val="22"/>
        </w:rPr>
        <w:t>.</w:t>
      </w:r>
    </w:p>
    <w:p w:rsidR="00F17EBC" w:rsidRPr="00F86271" w:rsidRDefault="00F17EBC" w:rsidP="00F17EBC">
      <w:pPr>
        <w:suppressAutoHyphens/>
        <w:jc w:val="both"/>
        <w:rPr>
          <w:rFonts w:ascii="Times New Roman" w:hAnsi="Times New Roman"/>
          <w:spacing w:val="-2"/>
          <w:szCs w:val="22"/>
        </w:rPr>
      </w:pPr>
    </w:p>
    <w:p w:rsidR="00F17EBC" w:rsidRPr="00F86271"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F86271">
        <w:rPr>
          <w:rStyle w:val="HTMLTypewriter"/>
          <w:rFonts w:ascii="Times New Roman" w:hAnsi="Times New Roman" w:cs="Times New Roman"/>
          <w:sz w:val="22"/>
          <w:szCs w:val="22"/>
          <w:lang w:val="en-US"/>
        </w:rPr>
        <w:t xml:space="preserve">Project Implementation Unit of the Competitiveness Enhancement Project </w:t>
      </w:r>
    </w:p>
    <w:p w:rsidR="00F17EBC" w:rsidRPr="00F86271"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F86271">
        <w:rPr>
          <w:rStyle w:val="HTMLTypewriter"/>
          <w:rFonts w:ascii="Times New Roman" w:hAnsi="Times New Roman" w:cs="Times New Roman"/>
          <w:sz w:val="22"/>
          <w:szCs w:val="22"/>
          <w:lang w:val="en-US"/>
        </w:rPr>
        <w:t xml:space="preserve">180, Stefan </w:t>
      </w:r>
      <w:proofErr w:type="spellStart"/>
      <w:r w:rsidRPr="00F86271">
        <w:rPr>
          <w:rStyle w:val="HTMLTypewriter"/>
          <w:rFonts w:ascii="Times New Roman" w:hAnsi="Times New Roman" w:cs="Times New Roman"/>
          <w:sz w:val="22"/>
          <w:szCs w:val="22"/>
          <w:lang w:val="en-US"/>
        </w:rPr>
        <w:t>cel</w:t>
      </w:r>
      <w:proofErr w:type="spellEnd"/>
      <w:r w:rsidRPr="00F86271">
        <w:rPr>
          <w:rStyle w:val="HTMLTypewriter"/>
          <w:rFonts w:ascii="Times New Roman" w:hAnsi="Times New Roman" w:cs="Times New Roman"/>
          <w:sz w:val="22"/>
          <w:szCs w:val="22"/>
          <w:lang w:val="en-US"/>
        </w:rPr>
        <w:t xml:space="preserve"> Mare Ave., office 815, MD-2004, Chisinau, Republic of Moldova</w:t>
      </w:r>
    </w:p>
    <w:p w:rsidR="00F17EBC" w:rsidRPr="00F86271"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F86271">
        <w:rPr>
          <w:rStyle w:val="HTMLTypewriter"/>
          <w:rFonts w:ascii="Times New Roman" w:hAnsi="Times New Roman" w:cs="Times New Roman"/>
          <w:sz w:val="22"/>
          <w:szCs w:val="22"/>
          <w:lang w:val="en-US"/>
        </w:rPr>
        <w:t>Tel:  + 373 22 296-723;</w:t>
      </w:r>
      <w:r w:rsidR="004D609B" w:rsidRPr="00F86271">
        <w:rPr>
          <w:rStyle w:val="HTMLTypewriter"/>
          <w:rFonts w:ascii="Times New Roman" w:hAnsi="Times New Roman" w:cs="Times New Roman"/>
          <w:sz w:val="22"/>
          <w:szCs w:val="22"/>
          <w:lang w:val="en-US"/>
        </w:rPr>
        <w:t xml:space="preserve"> </w:t>
      </w:r>
      <w:r w:rsidRPr="00F86271">
        <w:rPr>
          <w:rStyle w:val="HTMLTypewriter"/>
          <w:rFonts w:ascii="Times New Roman" w:hAnsi="Times New Roman" w:cs="Times New Roman"/>
          <w:sz w:val="22"/>
          <w:szCs w:val="22"/>
          <w:lang w:val="en-US"/>
        </w:rPr>
        <w:t>Fax:  + 373 22 296-724</w:t>
      </w:r>
    </w:p>
    <w:p w:rsidR="00F17EBC" w:rsidRPr="00F86271" w:rsidRDefault="00F17EBC" w:rsidP="00F17EBC">
      <w:pPr>
        <w:jc w:val="both"/>
        <w:rPr>
          <w:rFonts w:ascii="Times New Roman" w:hAnsi="Times New Roman"/>
          <w:szCs w:val="22"/>
        </w:rPr>
      </w:pPr>
      <w:r w:rsidRPr="00F86271">
        <w:rPr>
          <w:rStyle w:val="HTMLTypewriter"/>
          <w:rFonts w:ascii="Times New Roman" w:hAnsi="Times New Roman" w:cs="Times New Roman"/>
          <w:sz w:val="22"/>
          <w:szCs w:val="22"/>
        </w:rPr>
        <w:t xml:space="preserve">E-mail: </w:t>
      </w:r>
      <w:hyperlink r:id="rId9" w:history="1">
        <w:r w:rsidRPr="00F86271">
          <w:rPr>
            <w:rStyle w:val="Hyperlink"/>
            <w:rFonts w:ascii="Times New Roman" w:hAnsi="Times New Roman"/>
            <w:szCs w:val="22"/>
          </w:rPr>
          <w:t>piu@mec.gov.md</w:t>
        </w:r>
      </w:hyperlink>
      <w:r w:rsidRPr="00F86271">
        <w:rPr>
          <w:rStyle w:val="HTMLTypewriter"/>
          <w:rFonts w:ascii="Times New Roman" w:hAnsi="Times New Roman" w:cs="Times New Roman"/>
          <w:b/>
          <w:sz w:val="22"/>
          <w:szCs w:val="22"/>
        </w:rPr>
        <w:t xml:space="preserve"> </w:t>
      </w:r>
      <w:r w:rsidRPr="00F86271">
        <w:rPr>
          <w:rFonts w:ascii="Times New Roman" w:hAnsi="Times New Roman"/>
          <w:szCs w:val="22"/>
        </w:rPr>
        <w:t xml:space="preserve"> </w:t>
      </w:r>
    </w:p>
    <w:p w:rsidR="00EE457B" w:rsidRPr="00F86271" w:rsidRDefault="00EE457B">
      <w:pPr>
        <w:rPr>
          <w:rFonts w:ascii="Times New Roman" w:hAnsi="Times New Roman"/>
          <w:szCs w:val="22"/>
        </w:rPr>
      </w:pPr>
    </w:p>
    <w:sectPr w:rsidR="00EE457B" w:rsidRPr="00F86271" w:rsidSect="00F7640F">
      <w:headerReference w:type="default" r:id="rId10"/>
      <w:footerReference w:type="even" r:id="rId11"/>
      <w:footerReference w:type="default" r:id="rId12"/>
      <w:endnotePr>
        <w:numFmt w:val="decimal"/>
      </w:endnotePr>
      <w:pgSz w:w="12240" w:h="15840"/>
      <w:pgMar w:top="568" w:right="758" w:bottom="993"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40A" w:rsidRDefault="00C6640A">
      <w:r>
        <w:separator/>
      </w:r>
    </w:p>
  </w:endnote>
  <w:endnote w:type="continuationSeparator" w:id="0">
    <w:p w:rsidR="00C6640A" w:rsidRDefault="00C6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C664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1501">
      <w:rPr>
        <w:rStyle w:val="PageNumber"/>
        <w:noProof/>
      </w:rPr>
      <w:t>1</w:t>
    </w:r>
    <w:r>
      <w:rPr>
        <w:rStyle w:val="PageNumber"/>
      </w:rPr>
      <w:fldChar w:fldCharType="end"/>
    </w:r>
  </w:p>
  <w:p w:rsidR="00A941D3" w:rsidRDefault="00C664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40A" w:rsidRDefault="00C6640A">
      <w:r>
        <w:separator/>
      </w:r>
    </w:p>
  </w:footnote>
  <w:footnote w:type="continuationSeparator" w:id="0">
    <w:p w:rsidR="00C6640A" w:rsidRDefault="00C66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C6640A"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A0904"/>
    <w:multiLevelType w:val="hybridMultilevel"/>
    <w:tmpl w:val="1D580360"/>
    <w:lvl w:ilvl="0" w:tplc="FC9A40E2">
      <w:start w:val="1"/>
      <w:numFmt w:val="decimal"/>
      <w:lvlText w:val="%1."/>
      <w:lvlJc w:val="left"/>
      <w:pPr>
        <w:tabs>
          <w:tab w:val="num" w:pos="360"/>
        </w:tabs>
        <w:ind w:left="0" w:firstLine="0"/>
      </w:pPr>
      <w:rPr>
        <w:rFonts w:hint="default"/>
      </w:rPr>
    </w:lvl>
    <w:lvl w:ilvl="1" w:tplc="04090011">
      <w:start w:val="1"/>
      <w:numFmt w:val="decimal"/>
      <w:lvlText w:val="%2)"/>
      <w:lvlJc w:val="left"/>
      <w:pPr>
        <w:tabs>
          <w:tab w:val="num" w:pos="360"/>
        </w:tabs>
        <w:ind w:left="720" w:firstLine="0"/>
      </w:pPr>
      <w:rPr>
        <w:rFonts w:hint="default"/>
      </w:rPr>
    </w:lvl>
    <w:lvl w:ilvl="2" w:tplc="73C4CA50">
      <w:start w:val="1"/>
      <w:numFmt w:val="lowerRoman"/>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2B2629"/>
    <w:multiLevelType w:val="hybridMultilevel"/>
    <w:tmpl w:val="63C61EF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3685457"/>
    <w:multiLevelType w:val="hybridMultilevel"/>
    <w:tmpl w:val="BE24DCD6"/>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78662F8"/>
    <w:multiLevelType w:val="hybridMultilevel"/>
    <w:tmpl w:val="E2B600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1094247B"/>
    <w:multiLevelType w:val="hybridMultilevel"/>
    <w:tmpl w:val="207223F4"/>
    <w:lvl w:ilvl="0" w:tplc="A8B6FAC6">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49F2DE1"/>
    <w:multiLevelType w:val="hybridMultilevel"/>
    <w:tmpl w:val="987E83FA"/>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8711F4A"/>
    <w:multiLevelType w:val="hybridMultilevel"/>
    <w:tmpl w:val="4920A1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76730E"/>
    <w:multiLevelType w:val="hybridMultilevel"/>
    <w:tmpl w:val="84C05C5C"/>
    <w:lvl w:ilvl="0" w:tplc="FC9A40E2">
      <w:start w:val="1"/>
      <w:numFmt w:val="decimal"/>
      <w:lvlText w:val="%1."/>
      <w:lvlJc w:val="left"/>
      <w:pPr>
        <w:tabs>
          <w:tab w:val="num" w:pos="360"/>
        </w:tabs>
        <w:ind w:left="0" w:firstLine="0"/>
      </w:pPr>
      <w:rPr>
        <w:rFonts w:hint="default"/>
      </w:rPr>
    </w:lvl>
    <w:lvl w:ilvl="1" w:tplc="FC9A40E2">
      <w:start w:val="1"/>
      <w:numFmt w:val="decimal"/>
      <w:lvlText w:val="%2."/>
      <w:lvlJc w:val="left"/>
      <w:pPr>
        <w:tabs>
          <w:tab w:val="num" w:pos="360"/>
        </w:tabs>
        <w:ind w:left="720" w:firstLine="0"/>
      </w:pPr>
      <w:rPr>
        <w:rFonts w:hint="default"/>
      </w:rPr>
    </w:lvl>
    <w:lvl w:ilvl="2" w:tplc="73C4CA50">
      <w:start w:val="1"/>
      <w:numFmt w:val="lowerRoman"/>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4B1618"/>
    <w:multiLevelType w:val="hybridMultilevel"/>
    <w:tmpl w:val="A700521E"/>
    <w:lvl w:ilvl="0" w:tplc="A9E4FAF4">
      <w:start w:val="3"/>
      <w:numFmt w:val="decimal"/>
      <w:lvlText w:val="%1."/>
      <w:lvlJc w:val="left"/>
      <w:pPr>
        <w:ind w:left="108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2FB12B7"/>
    <w:multiLevelType w:val="hybridMultilevel"/>
    <w:tmpl w:val="716CD3EE"/>
    <w:lvl w:ilvl="0" w:tplc="DAE86F8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33C95E17"/>
    <w:multiLevelType w:val="hybridMultilevel"/>
    <w:tmpl w:val="C52847C4"/>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8F6F04"/>
    <w:multiLevelType w:val="hybridMultilevel"/>
    <w:tmpl w:val="06ECE810"/>
    <w:lvl w:ilvl="0" w:tplc="2190FCD8">
      <w:start w:val="8"/>
      <w:numFmt w:val="decimal"/>
      <w:lvlText w:val="%1."/>
      <w:lvlJc w:val="left"/>
      <w:pPr>
        <w:ind w:left="14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D84AC8"/>
    <w:multiLevelType w:val="hybridMultilevel"/>
    <w:tmpl w:val="B4E8D496"/>
    <w:lvl w:ilvl="0" w:tplc="D74044B4">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8">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D052DD"/>
    <w:multiLevelType w:val="hybridMultilevel"/>
    <w:tmpl w:val="396AF602"/>
    <w:lvl w:ilvl="0" w:tplc="A9E4FAF4">
      <w:start w:val="3"/>
      <w:numFmt w:val="decimal"/>
      <w:lvlText w:val="%1."/>
      <w:lvlJc w:val="left"/>
      <w:pPr>
        <w:ind w:left="108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CE79F0"/>
    <w:multiLevelType w:val="hybridMultilevel"/>
    <w:tmpl w:val="98A473E0"/>
    <w:lvl w:ilvl="0" w:tplc="A9E4FAF4">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8"/>
  </w:num>
  <w:num w:numId="3">
    <w:abstractNumId w:val="23"/>
  </w:num>
  <w:num w:numId="4">
    <w:abstractNumId w:val="25"/>
  </w:num>
  <w:num w:numId="5">
    <w:abstractNumId w:val="27"/>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7"/>
  </w:num>
  <w:num w:numId="8">
    <w:abstractNumId w:val="9"/>
  </w:num>
  <w:num w:numId="9">
    <w:abstractNumId w:val="15"/>
  </w:num>
  <w:num w:numId="10">
    <w:abstractNumId w:val="18"/>
  </w:num>
  <w:num w:numId="11">
    <w:abstractNumId w:val="26"/>
  </w:num>
  <w:num w:numId="12">
    <w:abstractNumId w:val="20"/>
  </w:num>
  <w:num w:numId="13">
    <w:abstractNumId w:val="5"/>
  </w:num>
  <w:num w:numId="14">
    <w:abstractNumId w:val="6"/>
  </w:num>
  <w:num w:numId="15">
    <w:abstractNumId w:val="10"/>
  </w:num>
  <w:num w:numId="16">
    <w:abstractNumId w:val="2"/>
  </w:num>
  <w:num w:numId="17">
    <w:abstractNumId w:val="22"/>
  </w:num>
  <w:num w:numId="18">
    <w:abstractNumId w:val="21"/>
  </w:num>
  <w:num w:numId="19">
    <w:abstractNumId w:val="17"/>
  </w:num>
  <w:num w:numId="20">
    <w:abstractNumId w:val="16"/>
  </w:num>
  <w:num w:numId="21">
    <w:abstractNumId w:val="13"/>
  </w:num>
  <w:num w:numId="22">
    <w:abstractNumId w:val="4"/>
  </w:num>
  <w:num w:numId="23">
    <w:abstractNumId w:val="11"/>
  </w:num>
  <w:num w:numId="24">
    <w:abstractNumId w:val="31"/>
  </w:num>
  <w:num w:numId="25">
    <w:abstractNumId w:val="19"/>
  </w:num>
  <w:num w:numId="26">
    <w:abstractNumId w:val="1"/>
  </w:num>
  <w:num w:numId="27">
    <w:abstractNumId w:val="29"/>
  </w:num>
  <w:num w:numId="28">
    <w:abstractNumId w:val="14"/>
  </w:num>
  <w:num w:numId="29">
    <w:abstractNumId w:val="8"/>
  </w:num>
  <w:num w:numId="30">
    <w:abstractNumId w:val="12"/>
  </w:num>
  <w:num w:numId="31">
    <w:abstractNumId w:val="2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2791E"/>
    <w:rsid w:val="000428FF"/>
    <w:rsid w:val="00056031"/>
    <w:rsid w:val="00073E4E"/>
    <w:rsid w:val="0008638B"/>
    <w:rsid w:val="000C0D56"/>
    <w:rsid w:val="000F6D60"/>
    <w:rsid w:val="001171C0"/>
    <w:rsid w:val="0012586F"/>
    <w:rsid w:val="00150446"/>
    <w:rsid w:val="00182C3D"/>
    <w:rsid w:val="00187F01"/>
    <w:rsid w:val="001A5E13"/>
    <w:rsid w:val="001A7042"/>
    <w:rsid w:val="001D6662"/>
    <w:rsid w:val="001D6C04"/>
    <w:rsid w:val="001E5EA7"/>
    <w:rsid w:val="00204135"/>
    <w:rsid w:val="002153F3"/>
    <w:rsid w:val="0022323D"/>
    <w:rsid w:val="00226B72"/>
    <w:rsid w:val="00232E00"/>
    <w:rsid w:val="0024550D"/>
    <w:rsid w:val="00285D3E"/>
    <w:rsid w:val="00292AFC"/>
    <w:rsid w:val="002E76FD"/>
    <w:rsid w:val="002F7E39"/>
    <w:rsid w:val="00320C73"/>
    <w:rsid w:val="00337366"/>
    <w:rsid w:val="0035333A"/>
    <w:rsid w:val="0037097E"/>
    <w:rsid w:val="00392BCC"/>
    <w:rsid w:val="003B4F86"/>
    <w:rsid w:val="003C4EA1"/>
    <w:rsid w:val="003C6939"/>
    <w:rsid w:val="00400D36"/>
    <w:rsid w:val="00411E90"/>
    <w:rsid w:val="00415828"/>
    <w:rsid w:val="00427C36"/>
    <w:rsid w:val="004379A2"/>
    <w:rsid w:val="004443A3"/>
    <w:rsid w:val="00461E0D"/>
    <w:rsid w:val="004865D9"/>
    <w:rsid w:val="004C577A"/>
    <w:rsid w:val="004D5028"/>
    <w:rsid w:val="004D609B"/>
    <w:rsid w:val="004D77E6"/>
    <w:rsid w:val="005375FE"/>
    <w:rsid w:val="0054709E"/>
    <w:rsid w:val="0055299B"/>
    <w:rsid w:val="0060375A"/>
    <w:rsid w:val="00624E51"/>
    <w:rsid w:val="0063570F"/>
    <w:rsid w:val="00691297"/>
    <w:rsid w:val="006929BD"/>
    <w:rsid w:val="0069505C"/>
    <w:rsid w:val="006A0559"/>
    <w:rsid w:val="006A6FAA"/>
    <w:rsid w:val="006D37BC"/>
    <w:rsid w:val="006F12C1"/>
    <w:rsid w:val="007068B3"/>
    <w:rsid w:val="00757502"/>
    <w:rsid w:val="00770B8D"/>
    <w:rsid w:val="00772C16"/>
    <w:rsid w:val="0077614F"/>
    <w:rsid w:val="00780D13"/>
    <w:rsid w:val="007A04A3"/>
    <w:rsid w:val="007C21CC"/>
    <w:rsid w:val="007D720F"/>
    <w:rsid w:val="007E21E1"/>
    <w:rsid w:val="007F5E21"/>
    <w:rsid w:val="00804BED"/>
    <w:rsid w:val="00821BAA"/>
    <w:rsid w:val="008261E9"/>
    <w:rsid w:val="008323A1"/>
    <w:rsid w:val="00837908"/>
    <w:rsid w:val="00890862"/>
    <w:rsid w:val="008919D1"/>
    <w:rsid w:val="008A1A19"/>
    <w:rsid w:val="008A31A4"/>
    <w:rsid w:val="008B70AF"/>
    <w:rsid w:val="008C26FB"/>
    <w:rsid w:val="008C2F94"/>
    <w:rsid w:val="00902F08"/>
    <w:rsid w:val="00907997"/>
    <w:rsid w:val="00941C24"/>
    <w:rsid w:val="00996038"/>
    <w:rsid w:val="009A15D8"/>
    <w:rsid w:val="009A7DE2"/>
    <w:rsid w:val="009E36B2"/>
    <w:rsid w:val="009F3E3C"/>
    <w:rsid w:val="00A02F04"/>
    <w:rsid w:val="00A0314B"/>
    <w:rsid w:val="00A37BEF"/>
    <w:rsid w:val="00A57F70"/>
    <w:rsid w:val="00A600DB"/>
    <w:rsid w:val="00A67EA4"/>
    <w:rsid w:val="00AC2CA1"/>
    <w:rsid w:val="00AF0E14"/>
    <w:rsid w:val="00B04139"/>
    <w:rsid w:val="00B358C1"/>
    <w:rsid w:val="00BD2101"/>
    <w:rsid w:val="00C105A7"/>
    <w:rsid w:val="00C35C51"/>
    <w:rsid w:val="00C4170D"/>
    <w:rsid w:val="00C640E9"/>
    <w:rsid w:val="00C6640A"/>
    <w:rsid w:val="00C733C9"/>
    <w:rsid w:val="00CA6071"/>
    <w:rsid w:val="00CC4F27"/>
    <w:rsid w:val="00CE5D10"/>
    <w:rsid w:val="00D042C3"/>
    <w:rsid w:val="00D32805"/>
    <w:rsid w:val="00D417FF"/>
    <w:rsid w:val="00D77F9B"/>
    <w:rsid w:val="00DB1EC0"/>
    <w:rsid w:val="00DC0FAC"/>
    <w:rsid w:val="00DC2EB6"/>
    <w:rsid w:val="00DC56E0"/>
    <w:rsid w:val="00DD0B81"/>
    <w:rsid w:val="00DD5979"/>
    <w:rsid w:val="00DD5EFF"/>
    <w:rsid w:val="00E6249B"/>
    <w:rsid w:val="00E66F3D"/>
    <w:rsid w:val="00ED4B99"/>
    <w:rsid w:val="00EE457B"/>
    <w:rsid w:val="00EE7B5E"/>
    <w:rsid w:val="00EF2E58"/>
    <w:rsid w:val="00F17CA1"/>
    <w:rsid w:val="00F17EBC"/>
    <w:rsid w:val="00F344CF"/>
    <w:rsid w:val="00F74237"/>
    <w:rsid w:val="00F7640F"/>
    <w:rsid w:val="00F86271"/>
    <w:rsid w:val="00FB7052"/>
    <w:rsid w:val="00FC121E"/>
    <w:rsid w:val="00FC788A"/>
    <w:rsid w:val="00FD1501"/>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35333A"/>
    <w:pPr>
      <w:spacing w:after="240"/>
    </w:pPr>
    <w:rPr>
      <w:rFonts w:ascii="Times New Roman" w:hAnsi="Times New Roman"/>
      <w:sz w:val="24"/>
    </w:rPr>
  </w:style>
  <w:style w:type="paragraph" w:customStyle="1" w:styleId="Default">
    <w:name w:val="Default"/>
    <w:rsid w:val="002041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35333A"/>
    <w:pPr>
      <w:spacing w:after="240"/>
    </w:pPr>
    <w:rPr>
      <w:rFonts w:ascii="Times New Roman" w:hAnsi="Times New Roman"/>
      <w:sz w:val="24"/>
    </w:rPr>
  </w:style>
  <w:style w:type="paragraph" w:customStyle="1" w:styleId="Default">
    <w:name w:val="Default"/>
    <w:rsid w:val="002041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48397-CA32-43FF-BAB0-4BE5DC2B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85</cp:revision>
  <cp:lastPrinted>2014-10-23T15:04:00Z</cp:lastPrinted>
  <dcterms:created xsi:type="dcterms:W3CDTF">2014-09-02T20:23:00Z</dcterms:created>
  <dcterms:modified xsi:type="dcterms:W3CDTF">2015-02-18T08:01:00Z</dcterms:modified>
</cp:coreProperties>
</file>