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tblpY="-1705"/>
        <w:tblW w:w="0" w:type="auto"/>
        <w:tblLook w:val="04A0" w:firstRow="1" w:lastRow="0" w:firstColumn="1" w:lastColumn="0" w:noHBand="0" w:noVBand="1"/>
      </w:tblPr>
      <w:tblGrid>
        <w:gridCol w:w="1820"/>
        <w:gridCol w:w="2014"/>
        <w:gridCol w:w="2450"/>
        <w:gridCol w:w="1337"/>
        <w:gridCol w:w="1443"/>
        <w:gridCol w:w="1737"/>
        <w:gridCol w:w="1452"/>
        <w:gridCol w:w="2035"/>
      </w:tblGrid>
      <w:tr w:rsidR="00A379E4" w:rsidRPr="00F87D47" w14:paraId="452E93E9" w14:textId="77777777" w:rsidTr="00563961">
        <w:trPr>
          <w:tblHeader/>
        </w:trPr>
        <w:tc>
          <w:tcPr>
            <w:tcW w:w="14562" w:type="dxa"/>
            <w:gridSpan w:val="8"/>
            <w:tcBorders>
              <w:left w:val="nil"/>
              <w:right w:val="nil"/>
            </w:tcBorders>
            <w:shd w:val="clear" w:color="auto" w:fill="FFFFFF" w:themeFill="background1"/>
          </w:tcPr>
          <w:p w14:paraId="3D60C9E8" w14:textId="77777777" w:rsidR="00A379E4" w:rsidRPr="00C746E8" w:rsidRDefault="00A379E4" w:rsidP="00563961">
            <w:pPr>
              <w:spacing w:before="240" w:after="240"/>
              <w:jc w:val="center"/>
              <w:rPr>
                <w:rFonts w:ascii="Times New Roman" w:hAnsi="Times New Roman" w:cs="Times New Roman"/>
                <w:b/>
                <w:sz w:val="24"/>
                <w:szCs w:val="24"/>
              </w:rPr>
            </w:pPr>
            <w:r w:rsidRPr="00C746E8">
              <w:rPr>
                <w:rFonts w:ascii="Times New Roman" w:hAnsi="Times New Roman" w:cs="Times New Roman"/>
                <w:b/>
                <w:sz w:val="24"/>
                <w:szCs w:val="24"/>
              </w:rPr>
              <w:t>Raport privind implementarea Strategiei sectoriale de cheltuieli în domeniul energetic pentru anul 2017</w:t>
            </w:r>
          </w:p>
        </w:tc>
      </w:tr>
      <w:tr w:rsidR="00A379E4" w:rsidRPr="00F87D47" w14:paraId="7E518E90" w14:textId="77777777" w:rsidTr="00563961">
        <w:trPr>
          <w:tblHeader/>
        </w:trPr>
        <w:tc>
          <w:tcPr>
            <w:tcW w:w="1830" w:type="dxa"/>
            <w:vMerge w:val="restart"/>
            <w:shd w:val="clear" w:color="auto" w:fill="DEEAF6" w:themeFill="accent1" w:themeFillTint="33"/>
          </w:tcPr>
          <w:p w14:paraId="26ED2830" w14:textId="77777777" w:rsidR="00A379E4" w:rsidRPr="00F87D47" w:rsidRDefault="00A379E4" w:rsidP="00563961">
            <w:pPr>
              <w:jc w:val="center"/>
              <w:rPr>
                <w:rFonts w:ascii="Times New Roman" w:hAnsi="Times New Roman" w:cs="Times New Roman"/>
                <w:b/>
                <w:sz w:val="20"/>
                <w:szCs w:val="20"/>
              </w:rPr>
            </w:pPr>
            <w:r w:rsidRPr="00F87D47">
              <w:rPr>
                <w:rFonts w:ascii="Times New Roman" w:hAnsi="Times New Roman" w:cs="Times New Roman"/>
                <w:b/>
                <w:sz w:val="20"/>
                <w:szCs w:val="20"/>
              </w:rPr>
              <w:t>Obiective de politică pe termen mediu</w:t>
            </w:r>
          </w:p>
        </w:tc>
        <w:tc>
          <w:tcPr>
            <w:tcW w:w="4594" w:type="dxa"/>
            <w:gridSpan w:val="2"/>
            <w:shd w:val="clear" w:color="auto" w:fill="DEEAF6" w:themeFill="accent1" w:themeFillTint="33"/>
          </w:tcPr>
          <w:p w14:paraId="732B8B68" w14:textId="77777777" w:rsidR="00A379E4" w:rsidRPr="00F87D47" w:rsidRDefault="00A379E4" w:rsidP="00563961">
            <w:pPr>
              <w:jc w:val="center"/>
              <w:rPr>
                <w:rFonts w:ascii="Times New Roman" w:hAnsi="Times New Roman" w:cs="Times New Roman"/>
                <w:b/>
                <w:sz w:val="20"/>
                <w:szCs w:val="20"/>
              </w:rPr>
            </w:pPr>
            <w:r w:rsidRPr="00F87D47">
              <w:rPr>
                <w:rFonts w:ascii="Times New Roman" w:hAnsi="Times New Roman" w:cs="Times New Roman"/>
                <w:b/>
                <w:sz w:val="20"/>
                <w:szCs w:val="20"/>
              </w:rPr>
              <w:t>Acțiuni CBTM din anul 2017</w:t>
            </w:r>
          </w:p>
        </w:tc>
        <w:tc>
          <w:tcPr>
            <w:tcW w:w="2858" w:type="dxa"/>
            <w:gridSpan w:val="2"/>
            <w:shd w:val="clear" w:color="auto" w:fill="DEEAF6" w:themeFill="accent1" w:themeFillTint="33"/>
          </w:tcPr>
          <w:p w14:paraId="68900A0B" w14:textId="77777777" w:rsidR="00A379E4" w:rsidRPr="00F87D47" w:rsidRDefault="00A379E4" w:rsidP="00563961">
            <w:pPr>
              <w:jc w:val="center"/>
              <w:rPr>
                <w:rFonts w:ascii="Times New Roman" w:hAnsi="Times New Roman" w:cs="Times New Roman"/>
                <w:b/>
                <w:sz w:val="20"/>
                <w:szCs w:val="20"/>
              </w:rPr>
            </w:pPr>
            <w:r w:rsidRPr="00F87D47">
              <w:rPr>
                <w:rFonts w:ascii="Times New Roman" w:hAnsi="Times New Roman" w:cs="Times New Roman"/>
                <w:b/>
                <w:sz w:val="20"/>
                <w:szCs w:val="20"/>
              </w:rPr>
              <w:t>Cheltuieli bugetare în anul 2017, mii lei</w:t>
            </w:r>
          </w:p>
        </w:tc>
        <w:tc>
          <w:tcPr>
            <w:tcW w:w="5280" w:type="dxa"/>
            <w:gridSpan w:val="3"/>
            <w:shd w:val="clear" w:color="auto" w:fill="DEEAF6" w:themeFill="accent1" w:themeFillTint="33"/>
          </w:tcPr>
          <w:p w14:paraId="78DE2C2C" w14:textId="77777777" w:rsidR="00A379E4" w:rsidRPr="00F87D47" w:rsidRDefault="00A379E4" w:rsidP="00563961">
            <w:pPr>
              <w:jc w:val="center"/>
              <w:rPr>
                <w:rFonts w:ascii="Times New Roman" w:hAnsi="Times New Roman" w:cs="Times New Roman"/>
                <w:b/>
                <w:sz w:val="20"/>
                <w:szCs w:val="20"/>
              </w:rPr>
            </w:pPr>
            <w:r w:rsidRPr="00F87D47">
              <w:rPr>
                <w:rFonts w:ascii="Times New Roman" w:hAnsi="Times New Roman" w:cs="Times New Roman"/>
                <w:b/>
                <w:sz w:val="20"/>
                <w:szCs w:val="20"/>
              </w:rPr>
              <w:t>Rezultate/ indicatori de monitorizare pentru anul 2017</w:t>
            </w:r>
          </w:p>
        </w:tc>
      </w:tr>
      <w:tr w:rsidR="00A379E4" w:rsidRPr="00F87D47" w14:paraId="3BA5267F" w14:textId="77777777" w:rsidTr="00DC360F">
        <w:trPr>
          <w:tblHeader/>
        </w:trPr>
        <w:tc>
          <w:tcPr>
            <w:tcW w:w="1830" w:type="dxa"/>
            <w:vMerge/>
            <w:shd w:val="clear" w:color="auto" w:fill="DEEAF6" w:themeFill="accent1" w:themeFillTint="33"/>
          </w:tcPr>
          <w:p w14:paraId="19D730D0" w14:textId="77777777" w:rsidR="00A379E4" w:rsidRPr="00F87D47" w:rsidRDefault="00A379E4" w:rsidP="00563961">
            <w:pPr>
              <w:jc w:val="center"/>
              <w:rPr>
                <w:rFonts w:ascii="Times New Roman" w:hAnsi="Times New Roman" w:cs="Times New Roman"/>
                <w:b/>
                <w:sz w:val="20"/>
                <w:szCs w:val="20"/>
              </w:rPr>
            </w:pPr>
          </w:p>
        </w:tc>
        <w:tc>
          <w:tcPr>
            <w:tcW w:w="2075" w:type="dxa"/>
            <w:shd w:val="clear" w:color="auto" w:fill="DEEAF6" w:themeFill="accent1" w:themeFillTint="33"/>
          </w:tcPr>
          <w:p w14:paraId="6F7850D5" w14:textId="77777777" w:rsidR="00A379E4" w:rsidRPr="00FD2973" w:rsidRDefault="00A379E4" w:rsidP="00563961">
            <w:pPr>
              <w:jc w:val="center"/>
              <w:rPr>
                <w:rFonts w:ascii="Times New Roman" w:hAnsi="Times New Roman" w:cs="Times New Roman"/>
                <w:b/>
                <w:sz w:val="20"/>
                <w:szCs w:val="20"/>
              </w:rPr>
            </w:pPr>
            <w:r w:rsidRPr="00FD2973">
              <w:rPr>
                <w:rFonts w:ascii="Times New Roman" w:hAnsi="Times New Roman" w:cs="Times New Roman"/>
                <w:b/>
                <w:sz w:val="20"/>
                <w:szCs w:val="20"/>
              </w:rPr>
              <w:t>Planificat</w:t>
            </w:r>
          </w:p>
        </w:tc>
        <w:tc>
          <w:tcPr>
            <w:tcW w:w="2519" w:type="dxa"/>
            <w:shd w:val="clear" w:color="auto" w:fill="DEEAF6" w:themeFill="accent1" w:themeFillTint="33"/>
          </w:tcPr>
          <w:p w14:paraId="75C20133" w14:textId="77777777" w:rsidR="00A379E4" w:rsidRPr="00FD2973" w:rsidRDefault="00A379E4" w:rsidP="00563961">
            <w:pPr>
              <w:jc w:val="center"/>
              <w:rPr>
                <w:rFonts w:ascii="Times New Roman" w:hAnsi="Times New Roman" w:cs="Times New Roman"/>
                <w:b/>
                <w:sz w:val="20"/>
                <w:szCs w:val="20"/>
              </w:rPr>
            </w:pPr>
            <w:r w:rsidRPr="00FD2973">
              <w:rPr>
                <w:rFonts w:ascii="Times New Roman" w:hAnsi="Times New Roman" w:cs="Times New Roman"/>
                <w:b/>
                <w:sz w:val="20"/>
                <w:szCs w:val="20"/>
              </w:rPr>
              <w:t>Realizat</w:t>
            </w:r>
          </w:p>
        </w:tc>
        <w:tc>
          <w:tcPr>
            <w:tcW w:w="1372" w:type="dxa"/>
            <w:shd w:val="clear" w:color="auto" w:fill="DEEAF6" w:themeFill="accent1" w:themeFillTint="33"/>
          </w:tcPr>
          <w:p w14:paraId="2EB4EB41" w14:textId="77777777" w:rsidR="00A379E4" w:rsidRPr="00FD2973" w:rsidRDefault="00A379E4" w:rsidP="00563961">
            <w:pPr>
              <w:jc w:val="center"/>
              <w:rPr>
                <w:rFonts w:ascii="Times New Roman" w:hAnsi="Times New Roman" w:cs="Times New Roman"/>
                <w:b/>
                <w:sz w:val="20"/>
                <w:szCs w:val="20"/>
              </w:rPr>
            </w:pPr>
            <w:r w:rsidRPr="00FD2973">
              <w:rPr>
                <w:rFonts w:ascii="Times New Roman" w:hAnsi="Times New Roman" w:cs="Times New Roman"/>
                <w:b/>
                <w:sz w:val="20"/>
                <w:szCs w:val="20"/>
              </w:rPr>
              <w:t>Planificat</w:t>
            </w:r>
          </w:p>
        </w:tc>
        <w:tc>
          <w:tcPr>
            <w:tcW w:w="1486" w:type="dxa"/>
            <w:shd w:val="clear" w:color="auto" w:fill="DEEAF6" w:themeFill="accent1" w:themeFillTint="33"/>
          </w:tcPr>
          <w:p w14:paraId="6DB1DB7A" w14:textId="77777777" w:rsidR="00A379E4" w:rsidRPr="00FD2973" w:rsidRDefault="00A379E4" w:rsidP="00563961">
            <w:pPr>
              <w:jc w:val="center"/>
              <w:rPr>
                <w:rFonts w:ascii="Times New Roman" w:hAnsi="Times New Roman" w:cs="Times New Roman"/>
                <w:b/>
                <w:sz w:val="20"/>
                <w:szCs w:val="20"/>
              </w:rPr>
            </w:pPr>
            <w:r w:rsidRPr="00FD2973">
              <w:rPr>
                <w:rFonts w:ascii="Times New Roman" w:hAnsi="Times New Roman" w:cs="Times New Roman"/>
                <w:b/>
                <w:sz w:val="20"/>
                <w:szCs w:val="20"/>
              </w:rPr>
              <w:t>Executat</w:t>
            </w:r>
          </w:p>
        </w:tc>
        <w:tc>
          <w:tcPr>
            <w:tcW w:w="1737" w:type="dxa"/>
            <w:shd w:val="clear" w:color="auto" w:fill="DEEAF6" w:themeFill="accent1" w:themeFillTint="33"/>
          </w:tcPr>
          <w:p w14:paraId="5B3DC05E" w14:textId="77777777" w:rsidR="00A379E4" w:rsidRPr="00FD2973" w:rsidRDefault="00A379E4" w:rsidP="00563961">
            <w:pPr>
              <w:jc w:val="center"/>
              <w:rPr>
                <w:rFonts w:ascii="Times New Roman" w:hAnsi="Times New Roman" w:cs="Times New Roman"/>
                <w:b/>
                <w:sz w:val="20"/>
                <w:szCs w:val="20"/>
              </w:rPr>
            </w:pPr>
            <w:r w:rsidRPr="00FD2973">
              <w:rPr>
                <w:rFonts w:ascii="Times New Roman" w:hAnsi="Times New Roman" w:cs="Times New Roman"/>
                <w:b/>
                <w:sz w:val="20"/>
                <w:szCs w:val="20"/>
              </w:rPr>
              <w:t>Planificat</w:t>
            </w:r>
          </w:p>
        </w:tc>
        <w:tc>
          <w:tcPr>
            <w:tcW w:w="1455" w:type="dxa"/>
            <w:shd w:val="clear" w:color="auto" w:fill="DEEAF6" w:themeFill="accent1" w:themeFillTint="33"/>
          </w:tcPr>
          <w:p w14:paraId="6B09C976" w14:textId="77777777" w:rsidR="00A379E4" w:rsidRPr="00FD2973" w:rsidRDefault="00A379E4" w:rsidP="00563961">
            <w:pPr>
              <w:jc w:val="center"/>
              <w:rPr>
                <w:rFonts w:ascii="Times New Roman" w:hAnsi="Times New Roman" w:cs="Times New Roman"/>
                <w:b/>
                <w:sz w:val="20"/>
                <w:szCs w:val="20"/>
              </w:rPr>
            </w:pPr>
            <w:r w:rsidRPr="00FD2973">
              <w:rPr>
                <w:rFonts w:ascii="Times New Roman" w:hAnsi="Times New Roman" w:cs="Times New Roman"/>
                <w:b/>
                <w:sz w:val="20"/>
                <w:szCs w:val="20"/>
              </w:rPr>
              <w:t>Realizat</w:t>
            </w:r>
          </w:p>
        </w:tc>
        <w:tc>
          <w:tcPr>
            <w:tcW w:w="2088" w:type="dxa"/>
            <w:shd w:val="clear" w:color="auto" w:fill="DEEAF6" w:themeFill="accent1" w:themeFillTint="33"/>
          </w:tcPr>
          <w:p w14:paraId="7182A29C" w14:textId="77777777" w:rsidR="00A379E4" w:rsidRPr="00FD2973" w:rsidRDefault="00A379E4" w:rsidP="00563961">
            <w:pPr>
              <w:jc w:val="center"/>
              <w:rPr>
                <w:rFonts w:ascii="Times New Roman" w:hAnsi="Times New Roman" w:cs="Times New Roman"/>
                <w:b/>
                <w:sz w:val="20"/>
                <w:szCs w:val="20"/>
              </w:rPr>
            </w:pPr>
            <w:r w:rsidRPr="00FD2973">
              <w:rPr>
                <w:rFonts w:ascii="Times New Roman" w:hAnsi="Times New Roman" w:cs="Times New Roman"/>
                <w:b/>
                <w:sz w:val="20"/>
                <w:szCs w:val="20"/>
              </w:rPr>
              <w:t>Devieri (explicații)</w:t>
            </w:r>
          </w:p>
        </w:tc>
      </w:tr>
      <w:tr w:rsidR="00A379E4" w:rsidRPr="00F87D47" w14:paraId="4959845C" w14:textId="77777777" w:rsidTr="00563961">
        <w:tc>
          <w:tcPr>
            <w:tcW w:w="14562" w:type="dxa"/>
            <w:gridSpan w:val="8"/>
          </w:tcPr>
          <w:p w14:paraId="49C2984C"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b/>
                <w:sz w:val="20"/>
                <w:szCs w:val="20"/>
                <w:lang w:val="ro-MD"/>
              </w:rPr>
              <w:t>Programul „Dezvoltarea sectorului energetic”</w:t>
            </w:r>
          </w:p>
        </w:tc>
      </w:tr>
      <w:tr w:rsidR="00A379E4" w:rsidRPr="00F87D47" w14:paraId="1150FB69" w14:textId="77777777" w:rsidTr="00563961">
        <w:tc>
          <w:tcPr>
            <w:tcW w:w="14562" w:type="dxa"/>
            <w:gridSpan w:val="8"/>
            <w:shd w:val="clear" w:color="auto" w:fill="FFF2CC" w:themeFill="accent4" w:themeFillTint="33"/>
          </w:tcPr>
          <w:p w14:paraId="0A3794B8"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b/>
                <w:sz w:val="20"/>
                <w:szCs w:val="20"/>
                <w:lang w:val="ro-MD"/>
              </w:rPr>
              <w:t>Subprogramul 5801. „P</w:t>
            </w:r>
            <w:r w:rsidRPr="00F87D47">
              <w:rPr>
                <w:rFonts w:ascii="Times New Roman" w:eastAsia="Times New Roman" w:hAnsi="Times New Roman"/>
                <w:b/>
                <w:bCs/>
                <w:iCs/>
                <w:sz w:val="20"/>
                <w:szCs w:val="20"/>
                <w:lang w:val="ro-MD" w:eastAsia="ru-RU"/>
              </w:rPr>
              <w:t>olitici şi management în sectorul energetic</w:t>
            </w:r>
            <w:r w:rsidRPr="00F87D47">
              <w:rPr>
                <w:rFonts w:ascii="Times New Roman" w:hAnsi="Times New Roman"/>
                <w:b/>
                <w:sz w:val="20"/>
                <w:szCs w:val="20"/>
                <w:lang w:val="ro-MD"/>
              </w:rPr>
              <w:t xml:space="preserve">”. </w:t>
            </w:r>
            <w:r w:rsidRPr="00F87D47">
              <w:rPr>
                <w:rFonts w:ascii="Times New Roman" w:hAnsi="Times New Roman"/>
                <w:sz w:val="20"/>
                <w:szCs w:val="20"/>
                <w:lang w:val="ro-MD"/>
              </w:rPr>
              <w:t>Acest program</w:t>
            </w:r>
            <w:r w:rsidRPr="00F87D47">
              <w:rPr>
                <w:rFonts w:ascii="Times New Roman" w:hAnsi="Times New Roman"/>
                <w:b/>
                <w:sz w:val="20"/>
                <w:szCs w:val="20"/>
                <w:lang w:val="ro-MD"/>
              </w:rPr>
              <w:t xml:space="preserve"> </w:t>
            </w:r>
            <w:r w:rsidRPr="00F87D47">
              <w:rPr>
                <w:rFonts w:ascii="Times New Roman" w:hAnsi="Times New Roman"/>
                <w:sz w:val="20"/>
                <w:szCs w:val="20"/>
                <w:lang w:val="ro-MD"/>
              </w:rPr>
              <w:t>include activităţile instituţiilor responsabile de analiza, elaborarea și implementarea politicilor din domeniul energetic, precum şi monitorizarea implementării acestora (Ministerul Economiei, Agenția pentru Eficien</w:t>
            </w:r>
            <w:r w:rsidRPr="00F87D47">
              <w:rPr>
                <w:rFonts w:ascii="Tahoma" w:hAnsi="Tahoma" w:cs="Tahoma"/>
                <w:sz w:val="20"/>
                <w:szCs w:val="20"/>
                <w:lang w:val="ro-MD"/>
              </w:rPr>
              <w:t>ț</w:t>
            </w:r>
            <w:r w:rsidRPr="00F87D47">
              <w:rPr>
                <w:rFonts w:ascii="Times New Roman" w:hAnsi="Times New Roman"/>
                <w:sz w:val="20"/>
                <w:szCs w:val="20"/>
                <w:lang w:val="ro-MD"/>
              </w:rPr>
              <w:t xml:space="preserve">ă Energetică, Inspectoratul Energetic </w:t>
            </w:r>
            <w:r w:rsidRPr="00F87D47">
              <w:rPr>
                <w:rFonts w:ascii="Times New Roman" w:hAnsi="Times New Roman"/>
                <w:sz w:val="20"/>
                <w:szCs w:val="20"/>
                <w:shd w:val="clear" w:color="auto" w:fill="FFF2CC" w:themeFill="accent4" w:themeFillTint="33"/>
                <w:lang w:val="ro-MD"/>
              </w:rPr>
              <w:t>de Stat,</w:t>
            </w:r>
            <w:r w:rsidRPr="00F87D47">
              <w:rPr>
                <w:rFonts w:ascii="Times New Roman" w:hAnsi="Times New Roman"/>
                <w:sz w:val="20"/>
                <w:szCs w:val="20"/>
                <w:shd w:val="clear" w:color="auto" w:fill="FFFFFF"/>
                <w:lang w:val="ro-MD"/>
              </w:rPr>
              <w:t xml:space="preserve"> </w:t>
            </w:r>
            <w:r w:rsidRPr="00F87D47">
              <w:rPr>
                <w:rFonts w:ascii="Times New Roman" w:hAnsi="Times New Roman"/>
                <w:sz w:val="20"/>
                <w:szCs w:val="20"/>
                <w:shd w:val="clear" w:color="auto" w:fill="FFF2CC" w:themeFill="accent4" w:themeFillTint="33"/>
                <w:lang w:val="ro-MD"/>
              </w:rPr>
              <w:t>Institutul de Energetică al AȘM).</w:t>
            </w:r>
          </w:p>
        </w:tc>
      </w:tr>
      <w:tr w:rsidR="00A379E4" w:rsidRPr="00F87D47" w14:paraId="2DBDB485" w14:textId="77777777" w:rsidTr="00DC360F">
        <w:trPr>
          <w:trHeight w:val="793"/>
        </w:trPr>
        <w:tc>
          <w:tcPr>
            <w:tcW w:w="1830" w:type="dxa"/>
            <w:vMerge w:val="restart"/>
          </w:tcPr>
          <w:p w14:paraId="6AC9B732" w14:textId="77777777" w:rsidR="00A379E4" w:rsidRPr="00F87D47" w:rsidRDefault="00A379E4" w:rsidP="00563961">
            <w:pPr>
              <w:numPr>
                <w:ilvl w:val="0"/>
                <w:numId w:val="1"/>
              </w:numPr>
              <w:tabs>
                <w:tab w:val="left" w:pos="360"/>
              </w:tabs>
              <w:spacing w:before="120" w:after="120"/>
              <w:ind w:left="0" w:firstLine="0"/>
              <w:rPr>
                <w:rFonts w:ascii="Times New Roman" w:hAnsi="Times New Roman"/>
                <w:sz w:val="20"/>
                <w:szCs w:val="20"/>
                <w:lang w:val="ro-MD"/>
              </w:rPr>
            </w:pPr>
            <w:r w:rsidRPr="00F87D47">
              <w:rPr>
                <w:rFonts w:ascii="Times New Roman" w:hAnsi="Times New Roman"/>
                <w:sz w:val="20"/>
                <w:szCs w:val="20"/>
                <w:lang w:val="ro-MD"/>
              </w:rPr>
              <w:t>Fortificarea capacităţilor instituţionale în sectorul energetic, în special în domeniul eficienţei energetice şi surselor de energie regenerabile;</w:t>
            </w:r>
          </w:p>
          <w:p w14:paraId="5785E103" w14:textId="77777777" w:rsidR="00A379E4" w:rsidRPr="00F87D47" w:rsidRDefault="00A379E4" w:rsidP="00563961">
            <w:pPr>
              <w:numPr>
                <w:ilvl w:val="0"/>
                <w:numId w:val="1"/>
              </w:numPr>
              <w:tabs>
                <w:tab w:val="left" w:pos="360"/>
              </w:tabs>
              <w:spacing w:before="120" w:after="120"/>
              <w:ind w:left="0" w:firstLine="0"/>
              <w:rPr>
                <w:rFonts w:ascii="Times New Roman" w:hAnsi="Times New Roman"/>
                <w:sz w:val="20"/>
                <w:szCs w:val="20"/>
                <w:lang w:val="ro-MD"/>
              </w:rPr>
            </w:pPr>
            <w:r w:rsidRPr="00F87D47">
              <w:rPr>
                <w:rFonts w:ascii="Times New Roman" w:hAnsi="Times New Roman"/>
                <w:sz w:val="20"/>
                <w:szCs w:val="20"/>
                <w:lang w:val="ro-MD"/>
              </w:rPr>
              <w:t>Sporirea gradului de conştientizare şi de cunoaştere a aspectelor legate de eficienţa energetică şi sursele de energie regenerabile;</w:t>
            </w:r>
          </w:p>
          <w:p w14:paraId="46162700" w14:textId="77777777" w:rsidR="00A379E4" w:rsidRPr="00F87D47" w:rsidRDefault="00A379E4" w:rsidP="00563961">
            <w:pPr>
              <w:numPr>
                <w:ilvl w:val="0"/>
                <w:numId w:val="1"/>
              </w:numPr>
              <w:tabs>
                <w:tab w:val="left" w:pos="360"/>
              </w:tabs>
              <w:spacing w:before="120" w:after="120"/>
              <w:ind w:left="0" w:firstLine="0"/>
              <w:rPr>
                <w:rFonts w:ascii="Times New Roman" w:hAnsi="Times New Roman"/>
                <w:sz w:val="20"/>
                <w:szCs w:val="20"/>
                <w:lang w:val="ro-MD"/>
              </w:rPr>
            </w:pPr>
            <w:r w:rsidRPr="00F87D47">
              <w:rPr>
                <w:rFonts w:ascii="Times New Roman" w:hAnsi="Times New Roman"/>
                <w:sz w:val="20"/>
                <w:szCs w:val="20"/>
                <w:lang w:val="ro-MD"/>
              </w:rPr>
              <w:t>Formarea şi completarea bazei de date în domeniul eficienţei energetice și surselor regenerabile de energie;</w:t>
            </w:r>
          </w:p>
          <w:p w14:paraId="5AE30EF4" w14:textId="77777777" w:rsidR="00A379E4" w:rsidRPr="00F87D47" w:rsidRDefault="00A379E4" w:rsidP="00563961">
            <w:pPr>
              <w:numPr>
                <w:ilvl w:val="0"/>
                <w:numId w:val="1"/>
              </w:numPr>
              <w:tabs>
                <w:tab w:val="left" w:pos="360"/>
              </w:tabs>
              <w:spacing w:before="120" w:after="120"/>
              <w:ind w:left="0" w:firstLine="0"/>
              <w:rPr>
                <w:rFonts w:ascii="Times New Roman" w:hAnsi="Times New Roman"/>
                <w:sz w:val="20"/>
                <w:szCs w:val="20"/>
                <w:lang w:val="ro-MD"/>
              </w:rPr>
            </w:pPr>
            <w:r w:rsidRPr="00F87D47">
              <w:rPr>
                <w:rFonts w:ascii="Times New Roman" w:hAnsi="Times New Roman"/>
                <w:sz w:val="20"/>
                <w:szCs w:val="20"/>
                <w:lang w:val="ro-MD"/>
              </w:rPr>
              <w:t xml:space="preserve">Elaborarea cadrului normativ în domeniul eficienţei energetice și surselor de energie </w:t>
            </w:r>
            <w:r w:rsidRPr="00F87D47">
              <w:rPr>
                <w:rFonts w:ascii="Times New Roman" w:hAnsi="Times New Roman"/>
                <w:sz w:val="20"/>
                <w:szCs w:val="20"/>
                <w:lang w:val="ro-MD"/>
              </w:rPr>
              <w:lastRenderedPageBreak/>
              <w:t>regenerabile, în conformitate cu acquis-ul comunitar, precum și a studiilor relevante în domeniu;</w:t>
            </w:r>
          </w:p>
          <w:p w14:paraId="53C18C51" w14:textId="77777777" w:rsidR="00A379E4" w:rsidRPr="00F87D47" w:rsidRDefault="00A379E4" w:rsidP="00563961">
            <w:pPr>
              <w:numPr>
                <w:ilvl w:val="0"/>
                <w:numId w:val="1"/>
              </w:numPr>
              <w:tabs>
                <w:tab w:val="left" w:pos="360"/>
              </w:tabs>
              <w:spacing w:before="120" w:after="120"/>
              <w:ind w:left="0" w:firstLine="0"/>
              <w:rPr>
                <w:rFonts w:ascii="Times New Roman" w:hAnsi="Times New Roman"/>
                <w:sz w:val="20"/>
                <w:szCs w:val="20"/>
                <w:lang w:val="ro-MD"/>
              </w:rPr>
            </w:pPr>
            <w:r w:rsidRPr="00F87D47">
              <w:rPr>
                <w:rFonts w:ascii="Times New Roman" w:hAnsi="Times New Roman"/>
                <w:sz w:val="20"/>
                <w:szCs w:val="20"/>
                <w:lang w:val="ro-MD"/>
              </w:rPr>
              <w:t>Armonizarea reglementărilor normativ-tehnice în domeniul energetic cu cerinţele standardelor europene la cerinţele standardelor europene;</w:t>
            </w:r>
          </w:p>
          <w:p w14:paraId="4330EBEC" w14:textId="77777777" w:rsidR="00A379E4" w:rsidRPr="00F87D47" w:rsidRDefault="00A379E4" w:rsidP="00563961">
            <w:pPr>
              <w:numPr>
                <w:ilvl w:val="0"/>
                <w:numId w:val="1"/>
              </w:numPr>
              <w:tabs>
                <w:tab w:val="left" w:pos="360"/>
              </w:tabs>
              <w:spacing w:before="120" w:after="120"/>
              <w:ind w:left="0" w:firstLine="0"/>
              <w:rPr>
                <w:rFonts w:ascii="Times New Roman" w:hAnsi="Times New Roman"/>
                <w:sz w:val="20"/>
                <w:szCs w:val="20"/>
                <w:lang w:val="ro-MD"/>
              </w:rPr>
            </w:pPr>
            <w:r w:rsidRPr="00F87D47">
              <w:rPr>
                <w:rFonts w:ascii="Times New Roman" w:hAnsi="Times New Roman"/>
                <w:sz w:val="20"/>
                <w:szCs w:val="20"/>
                <w:lang w:val="ro-MD"/>
              </w:rPr>
              <w:t>Prognozarea tendințelor de dezvoltare a sectorului energetic pe termen scurt și termen lung.</w:t>
            </w:r>
          </w:p>
        </w:tc>
        <w:tc>
          <w:tcPr>
            <w:tcW w:w="2075" w:type="dxa"/>
            <w:vMerge w:val="restart"/>
          </w:tcPr>
          <w:p w14:paraId="46D7972C"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sz w:val="20"/>
                <w:szCs w:val="20"/>
                <w:shd w:val="clear" w:color="auto" w:fill="FFFFFF"/>
                <w:lang w:val="ro-MD"/>
              </w:rPr>
              <w:lastRenderedPageBreak/>
              <w:t>Implementarea politicii statului în domeniul eficienţei energetice şi surselor regenerabile de energie; asigurarea accesului la informaţii privind promovarea investiţiilor în domeniul surselor regenerabile de energie şi eficienţei energetice, precum şi crearea şi dezvoltarea unei reţele de colaborare dintre investitori şi autorităţile publice centrale şi locale - Centrul Unic de Informare.</w:t>
            </w:r>
          </w:p>
        </w:tc>
        <w:tc>
          <w:tcPr>
            <w:tcW w:w="2519" w:type="dxa"/>
            <w:vMerge w:val="restart"/>
          </w:tcPr>
          <w:p w14:paraId="57CF560A" w14:textId="77777777" w:rsidR="00A379E4" w:rsidRPr="00F87D47" w:rsidRDefault="00A379E4" w:rsidP="00563961">
            <w:pPr>
              <w:tabs>
                <w:tab w:val="left" w:pos="13"/>
              </w:tabs>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Pe parcursul anului 2017 au fost elaborate următoarele rapoarte:</w:t>
            </w:r>
          </w:p>
          <w:p w14:paraId="48249C6B" w14:textId="77777777" w:rsidR="00A379E4" w:rsidRPr="00F87D47" w:rsidRDefault="00A379E4" w:rsidP="00563961">
            <w:pPr>
              <w:numPr>
                <w:ilvl w:val="0"/>
                <w:numId w:val="4"/>
              </w:numPr>
              <w:tabs>
                <w:tab w:val="left" w:pos="13"/>
              </w:tabs>
              <w:spacing w:after="40"/>
              <w:ind w:left="297" w:hanging="297"/>
              <w:rPr>
                <w:rFonts w:ascii="Times New Roman" w:hAnsi="Times New Roman" w:cs="Times New Roman"/>
                <w:sz w:val="20"/>
                <w:szCs w:val="20"/>
                <w:lang w:val="ro-RO"/>
              </w:rPr>
            </w:pPr>
            <w:r w:rsidRPr="00F87D47">
              <w:rPr>
                <w:rFonts w:ascii="Times New Roman" w:hAnsi="Times New Roman" w:cs="Times New Roman"/>
                <w:sz w:val="20"/>
                <w:szCs w:val="20"/>
                <w:lang w:val="ro-RO"/>
              </w:rPr>
              <w:t>Raportul privind realizarea Programului Național pentru Eficiență Energetică pe anii 2016-2020, la situația din 01.01.2017;</w:t>
            </w:r>
          </w:p>
          <w:p w14:paraId="3F918618" w14:textId="77777777" w:rsidR="00A379E4" w:rsidRPr="00F87D47" w:rsidRDefault="00A379E4" w:rsidP="00563961">
            <w:pPr>
              <w:numPr>
                <w:ilvl w:val="0"/>
                <w:numId w:val="4"/>
              </w:numPr>
              <w:tabs>
                <w:tab w:val="left" w:pos="13"/>
              </w:tabs>
              <w:spacing w:after="40"/>
              <w:ind w:left="297" w:hanging="297"/>
              <w:rPr>
                <w:rFonts w:ascii="Times New Roman" w:hAnsi="Times New Roman" w:cs="Times New Roman"/>
                <w:sz w:val="20"/>
                <w:szCs w:val="20"/>
                <w:lang w:val="ro-RO"/>
              </w:rPr>
            </w:pPr>
            <w:r w:rsidRPr="00F87D47">
              <w:rPr>
                <w:rFonts w:ascii="Times New Roman" w:hAnsi="Times New Roman" w:cs="Times New Roman"/>
                <w:sz w:val="20"/>
                <w:szCs w:val="20"/>
                <w:lang w:val="ro-RO"/>
              </w:rPr>
              <w:t>Raportul privind realizarea Planului național de acțiuni în domeniul eficienței energetice pentru anii 2016-2018, la situația din 01.01.2017;</w:t>
            </w:r>
          </w:p>
          <w:p w14:paraId="4CD21CA9" w14:textId="77777777" w:rsidR="00A379E4" w:rsidRPr="00F87D47" w:rsidRDefault="00A379E4" w:rsidP="00563961">
            <w:pPr>
              <w:numPr>
                <w:ilvl w:val="0"/>
                <w:numId w:val="4"/>
              </w:numPr>
              <w:tabs>
                <w:tab w:val="left" w:pos="13"/>
              </w:tabs>
              <w:spacing w:after="40"/>
              <w:ind w:left="297" w:hanging="297"/>
              <w:rPr>
                <w:rFonts w:ascii="Times New Roman" w:hAnsi="Times New Roman" w:cs="Times New Roman"/>
                <w:sz w:val="20"/>
                <w:szCs w:val="20"/>
              </w:rPr>
            </w:pPr>
            <w:r w:rsidRPr="00F87D47">
              <w:rPr>
                <w:rFonts w:ascii="Times New Roman" w:hAnsi="Times New Roman" w:cs="Times New Roman"/>
                <w:sz w:val="20"/>
                <w:szCs w:val="20"/>
                <w:lang w:val="ro-RO"/>
              </w:rPr>
              <w:t>Raportul privind realizarea Planului național de acțiuni în domeniul energiei din surse regenerabile pentru anii 2013-2020, la situația din 01.01.2017.</w:t>
            </w:r>
          </w:p>
          <w:p w14:paraId="33A26659" w14:textId="77777777" w:rsidR="00A379E4" w:rsidRPr="00F87D47" w:rsidRDefault="00A379E4" w:rsidP="00563961">
            <w:pPr>
              <w:tabs>
                <w:tab w:val="left" w:pos="13"/>
              </w:tabs>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Au fost avizate o serie de acte normative, printre care: </w:t>
            </w:r>
          </w:p>
          <w:p w14:paraId="783D2DD5" w14:textId="77777777" w:rsidR="00A379E4" w:rsidRPr="00F87D47" w:rsidRDefault="00A379E4" w:rsidP="00563961">
            <w:pPr>
              <w:numPr>
                <w:ilvl w:val="0"/>
                <w:numId w:val="5"/>
              </w:numPr>
              <w:spacing w:after="40"/>
              <w:ind w:left="319" w:right="174"/>
              <w:rPr>
                <w:rFonts w:ascii="Times New Roman" w:hAnsi="Times New Roman" w:cs="Times New Roman"/>
                <w:sz w:val="20"/>
                <w:szCs w:val="20"/>
                <w:lang w:val="ro-RO"/>
              </w:rPr>
            </w:pPr>
            <w:r w:rsidRPr="00F87D47">
              <w:rPr>
                <w:rFonts w:ascii="Times New Roman" w:hAnsi="Times New Roman" w:cs="Times New Roman"/>
                <w:sz w:val="20"/>
                <w:szCs w:val="20"/>
                <w:lang w:val="ro-RO"/>
              </w:rPr>
              <w:t>NCM E.04.01: 2016 ”Protecția termică a clădirilor”;</w:t>
            </w:r>
          </w:p>
          <w:p w14:paraId="5E144BD9" w14:textId="77777777" w:rsidR="00A379E4" w:rsidRPr="00F87D47" w:rsidRDefault="00A379E4" w:rsidP="00563961">
            <w:pPr>
              <w:numPr>
                <w:ilvl w:val="0"/>
                <w:numId w:val="5"/>
              </w:numPr>
              <w:spacing w:after="40"/>
              <w:ind w:left="319" w:right="174"/>
              <w:rPr>
                <w:rFonts w:ascii="Times New Roman" w:hAnsi="Times New Roman" w:cs="Times New Roman"/>
                <w:sz w:val="20"/>
                <w:szCs w:val="20"/>
                <w:lang w:val="ro-RO"/>
              </w:rPr>
            </w:pPr>
            <w:r w:rsidRPr="00F87D47">
              <w:rPr>
                <w:rFonts w:ascii="Times New Roman" w:hAnsi="Times New Roman" w:cs="Times New Roman"/>
                <w:sz w:val="20"/>
                <w:szCs w:val="20"/>
                <w:lang w:val="ro-RO"/>
              </w:rPr>
              <w:t>NCM C.01.12:2017 ”Clădiri și construcții publice”;</w:t>
            </w:r>
          </w:p>
          <w:p w14:paraId="4BAEAD41" w14:textId="77777777" w:rsidR="00A379E4" w:rsidRPr="00F87D47" w:rsidRDefault="00A379E4" w:rsidP="00563961">
            <w:pPr>
              <w:numPr>
                <w:ilvl w:val="0"/>
                <w:numId w:val="5"/>
              </w:numPr>
              <w:spacing w:after="40"/>
              <w:ind w:left="319" w:right="174"/>
              <w:rPr>
                <w:rFonts w:ascii="Times New Roman" w:hAnsi="Times New Roman" w:cs="Times New Roman"/>
                <w:sz w:val="20"/>
                <w:szCs w:val="20"/>
                <w:lang w:val="ro-RO"/>
              </w:rPr>
            </w:pPr>
            <w:r w:rsidRPr="00F87D47">
              <w:rPr>
                <w:rFonts w:ascii="Times New Roman" w:hAnsi="Times New Roman" w:cs="Times New Roman"/>
                <w:sz w:val="20"/>
                <w:szCs w:val="20"/>
                <w:lang w:val="ro-RO"/>
              </w:rPr>
              <w:lastRenderedPageBreak/>
              <w:t>NCM C.01.07:2017 ”Clădiri social-administrative ale întreprinderilor industriale”;</w:t>
            </w:r>
          </w:p>
          <w:p w14:paraId="07398643" w14:textId="77777777" w:rsidR="00A379E4" w:rsidRPr="00F87D47" w:rsidRDefault="00A379E4" w:rsidP="00563961">
            <w:pPr>
              <w:numPr>
                <w:ilvl w:val="0"/>
                <w:numId w:val="5"/>
              </w:numPr>
              <w:spacing w:after="40"/>
              <w:ind w:left="319" w:right="174"/>
              <w:rPr>
                <w:rFonts w:ascii="Times New Roman" w:hAnsi="Times New Roman" w:cs="Times New Roman"/>
                <w:sz w:val="20"/>
                <w:szCs w:val="20"/>
                <w:lang w:val="ro-RO"/>
              </w:rPr>
            </w:pPr>
            <w:r w:rsidRPr="00F87D47">
              <w:rPr>
                <w:rFonts w:ascii="Times New Roman" w:hAnsi="Times New Roman" w:cs="Times New Roman"/>
                <w:sz w:val="20"/>
                <w:szCs w:val="20"/>
                <w:lang w:val="ro-RO"/>
              </w:rPr>
              <w:t>CP G.04.0X:2017 ”Proiectarea izolației termice a utilajului și a conductelor”;</w:t>
            </w:r>
          </w:p>
          <w:p w14:paraId="44E05E2E" w14:textId="77777777" w:rsidR="00A379E4" w:rsidRPr="00F87D47" w:rsidRDefault="00A379E4" w:rsidP="00563961">
            <w:pPr>
              <w:numPr>
                <w:ilvl w:val="0"/>
                <w:numId w:val="5"/>
              </w:numPr>
              <w:spacing w:after="40"/>
              <w:ind w:left="319" w:right="174"/>
              <w:rPr>
                <w:rFonts w:ascii="Times New Roman" w:hAnsi="Times New Roman" w:cs="Times New Roman"/>
                <w:sz w:val="20"/>
                <w:szCs w:val="20"/>
                <w:lang w:val="ro-RO"/>
              </w:rPr>
            </w:pPr>
            <w:r w:rsidRPr="00F87D47">
              <w:rPr>
                <w:rFonts w:ascii="Times New Roman" w:hAnsi="Times New Roman" w:cs="Times New Roman"/>
                <w:sz w:val="20"/>
                <w:szCs w:val="20"/>
                <w:lang w:val="ro-RO"/>
              </w:rPr>
              <w:t>NCM E.04.01: 2017 ”Protecția termică a clădirilor”;</w:t>
            </w:r>
          </w:p>
          <w:p w14:paraId="6E89DA22" w14:textId="77777777" w:rsidR="00A379E4" w:rsidRPr="00F87D47" w:rsidRDefault="00A379E4" w:rsidP="00563961">
            <w:pPr>
              <w:numPr>
                <w:ilvl w:val="0"/>
                <w:numId w:val="5"/>
              </w:numPr>
              <w:spacing w:after="40"/>
              <w:ind w:left="319" w:right="174"/>
              <w:rPr>
                <w:rFonts w:ascii="Times New Roman" w:hAnsi="Times New Roman" w:cs="Times New Roman"/>
                <w:sz w:val="20"/>
                <w:szCs w:val="20"/>
                <w:lang w:val="ro-RO"/>
              </w:rPr>
            </w:pPr>
            <w:r w:rsidRPr="00F87D47">
              <w:rPr>
                <w:rFonts w:ascii="Times New Roman" w:hAnsi="Times New Roman" w:cs="Times New Roman"/>
                <w:sz w:val="20"/>
                <w:szCs w:val="20"/>
                <w:lang w:val="ro-RO"/>
              </w:rPr>
              <w:t>CP E.04.05: 2016 ”Proiectarea protecției termice a clădirilor”;</w:t>
            </w:r>
          </w:p>
          <w:p w14:paraId="398238DF" w14:textId="77777777" w:rsidR="00A379E4" w:rsidRPr="00F87D47" w:rsidRDefault="00A379E4" w:rsidP="00563961">
            <w:pPr>
              <w:numPr>
                <w:ilvl w:val="0"/>
                <w:numId w:val="5"/>
              </w:numPr>
              <w:spacing w:after="40"/>
              <w:ind w:left="319" w:right="174"/>
              <w:rPr>
                <w:rFonts w:ascii="Times New Roman" w:hAnsi="Times New Roman" w:cs="Times New Roman"/>
                <w:sz w:val="20"/>
                <w:szCs w:val="20"/>
              </w:rPr>
            </w:pPr>
            <w:r w:rsidRPr="00F87D47">
              <w:rPr>
                <w:rFonts w:ascii="Times New Roman" w:hAnsi="Times New Roman" w:cs="Times New Roman"/>
                <w:sz w:val="20"/>
                <w:szCs w:val="20"/>
                <w:lang w:val="ro-RO"/>
              </w:rPr>
              <w:t>NCM G.04.08:2017 ”Proiectarea izolației termice a utilajului și a conductelor</w:t>
            </w:r>
            <w:r w:rsidRPr="00F87D47">
              <w:rPr>
                <w:rFonts w:ascii="Times New Roman" w:hAnsi="Times New Roman" w:cs="Times New Roman"/>
                <w:sz w:val="20"/>
                <w:szCs w:val="20"/>
              </w:rPr>
              <w:t>”;</w:t>
            </w:r>
          </w:p>
          <w:p w14:paraId="53CC99DA" w14:textId="77777777" w:rsidR="00A379E4" w:rsidRPr="00F87D47" w:rsidRDefault="00A379E4" w:rsidP="00563961">
            <w:pPr>
              <w:numPr>
                <w:ilvl w:val="0"/>
                <w:numId w:val="5"/>
              </w:numPr>
              <w:spacing w:after="40"/>
              <w:ind w:left="319" w:right="174"/>
              <w:rPr>
                <w:rFonts w:ascii="Times New Roman" w:hAnsi="Times New Roman" w:cs="Times New Roman"/>
                <w:sz w:val="20"/>
                <w:szCs w:val="20"/>
                <w:lang w:val="ro-RO"/>
              </w:rPr>
            </w:pPr>
            <w:r w:rsidRPr="00F87D47">
              <w:rPr>
                <w:rFonts w:ascii="Times New Roman" w:hAnsi="Times New Roman" w:cs="Times New Roman"/>
                <w:sz w:val="20"/>
                <w:szCs w:val="20"/>
                <w:lang w:val="ro-RO"/>
              </w:rPr>
              <w:t>CP G.04.00:2017 ”Procedura de inspecție a sistemelor de încălzire echipate cu cazane din clădiri”, etc.</w:t>
            </w:r>
          </w:p>
          <w:p w14:paraId="6B372E0A" w14:textId="77777777" w:rsidR="00A379E4" w:rsidRPr="00F87D47" w:rsidRDefault="00A379E4" w:rsidP="00563961">
            <w:pPr>
              <w:pStyle w:val="ListParagraph"/>
              <w:spacing w:after="40"/>
              <w:ind w:left="0"/>
              <w:contextualSpacing w:val="0"/>
              <w:rPr>
                <w:rFonts w:ascii="Times New Roman" w:hAnsi="Times New Roman"/>
                <w:sz w:val="20"/>
                <w:szCs w:val="20"/>
                <w:lang w:val="ro-RO" w:eastAsia="nl-NL"/>
              </w:rPr>
            </w:pPr>
            <w:r w:rsidRPr="00F87D47">
              <w:rPr>
                <w:rFonts w:ascii="Times New Roman" w:hAnsi="Times New Roman"/>
                <w:sz w:val="20"/>
                <w:szCs w:val="20"/>
                <w:lang w:val="ro-RO" w:eastAsia="nl-NL"/>
              </w:rPr>
              <w:t>Au fost acordate peste 300 consultații în domeniul eficienței energetice și surselor de energie regenerabilă.</w:t>
            </w:r>
          </w:p>
        </w:tc>
        <w:tc>
          <w:tcPr>
            <w:tcW w:w="1372" w:type="dxa"/>
            <w:vMerge w:val="restart"/>
          </w:tcPr>
          <w:p w14:paraId="3EEE1A69" w14:textId="77777777" w:rsidR="00A379E4" w:rsidRPr="00F87D47" w:rsidRDefault="00A379E4" w:rsidP="00563961">
            <w:pPr>
              <w:jc w:val="center"/>
              <w:rPr>
                <w:rFonts w:ascii="Times New Roman" w:hAnsi="Times New Roman"/>
                <w:color w:val="000000"/>
                <w:sz w:val="20"/>
                <w:szCs w:val="20"/>
                <w:lang w:val="ro-MD"/>
              </w:rPr>
            </w:pPr>
            <w:r w:rsidRPr="00F87D47">
              <w:rPr>
                <w:rFonts w:ascii="Times New Roman" w:hAnsi="Times New Roman"/>
                <w:color w:val="000000"/>
                <w:sz w:val="20"/>
                <w:szCs w:val="20"/>
                <w:lang w:val="ro-MD"/>
              </w:rPr>
              <w:lastRenderedPageBreak/>
              <w:t>4000,0</w:t>
            </w:r>
          </w:p>
          <w:p w14:paraId="4F7813D2" w14:textId="77777777" w:rsidR="00A379E4" w:rsidRPr="00F87D47" w:rsidRDefault="00A379E4" w:rsidP="00563961">
            <w:pPr>
              <w:rPr>
                <w:rFonts w:ascii="Times New Roman" w:hAnsi="Times New Roman" w:cs="Times New Roman"/>
                <w:sz w:val="20"/>
                <w:szCs w:val="20"/>
              </w:rPr>
            </w:pPr>
          </w:p>
        </w:tc>
        <w:tc>
          <w:tcPr>
            <w:tcW w:w="1486" w:type="dxa"/>
            <w:vMerge w:val="restart"/>
          </w:tcPr>
          <w:p w14:paraId="4C9D4BC9" w14:textId="77777777" w:rsidR="00A379E4" w:rsidRPr="00F87D47" w:rsidRDefault="00A379E4" w:rsidP="00563961">
            <w:pPr>
              <w:jc w:val="center"/>
              <w:rPr>
                <w:rFonts w:ascii="Times New Roman" w:hAnsi="Times New Roman"/>
                <w:color w:val="000000"/>
                <w:sz w:val="20"/>
                <w:szCs w:val="20"/>
                <w:lang w:val="ro-MD"/>
              </w:rPr>
            </w:pPr>
            <w:r w:rsidRPr="00F87D47">
              <w:rPr>
                <w:rFonts w:ascii="Times New Roman" w:hAnsi="Times New Roman"/>
                <w:color w:val="000000"/>
                <w:sz w:val="20"/>
                <w:szCs w:val="20"/>
                <w:lang w:val="ro-MD"/>
              </w:rPr>
              <w:t>1057,18</w:t>
            </w:r>
          </w:p>
        </w:tc>
        <w:tc>
          <w:tcPr>
            <w:tcW w:w="1737" w:type="dxa"/>
          </w:tcPr>
          <w:p w14:paraId="49713875" w14:textId="77777777" w:rsidR="00A379E4" w:rsidRPr="00F87D47" w:rsidRDefault="00A379E4" w:rsidP="00563961">
            <w:pPr>
              <w:numPr>
                <w:ilvl w:val="0"/>
                <w:numId w:val="2"/>
              </w:numPr>
              <w:spacing w:before="120" w:after="120"/>
              <w:ind w:left="176" w:hanging="176"/>
              <w:rPr>
                <w:rFonts w:ascii="Times New Roman" w:hAnsi="Times New Roman"/>
                <w:sz w:val="20"/>
                <w:szCs w:val="20"/>
                <w:lang w:val="ro-MD"/>
              </w:rPr>
            </w:pPr>
            <w:r w:rsidRPr="00F87D47">
              <w:rPr>
                <w:rFonts w:ascii="Times New Roman" w:hAnsi="Times New Roman"/>
                <w:sz w:val="20"/>
                <w:szCs w:val="20"/>
                <w:lang w:val="ro-MD"/>
              </w:rPr>
              <w:t>Nr. de rapoarte elaborate (privind PNEE, PNAEE, PNAESR) – 3 anual;</w:t>
            </w:r>
          </w:p>
        </w:tc>
        <w:tc>
          <w:tcPr>
            <w:tcW w:w="1455" w:type="dxa"/>
          </w:tcPr>
          <w:p w14:paraId="178FC390"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3</w:t>
            </w:r>
          </w:p>
        </w:tc>
        <w:tc>
          <w:tcPr>
            <w:tcW w:w="2088" w:type="dxa"/>
          </w:tcPr>
          <w:p w14:paraId="014E23BD"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w:t>
            </w:r>
          </w:p>
        </w:tc>
      </w:tr>
      <w:tr w:rsidR="00A379E4" w:rsidRPr="00F87D47" w14:paraId="5DD8CF7B" w14:textId="77777777" w:rsidTr="00DC360F">
        <w:trPr>
          <w:trHeight w:val="789"/>
        </w:trPr>
        <w:tc>
          <w:tcPr>
            <w:tcW w:w="1830" w:type="dxa"/>
            <w:vMerge/>
          </w:tcPr>
          <w:p w14:paraId="61C32842"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16EC5E6F" w14:textId="77777777" w:rsidR="00A379E4" w:rsidRPr="00F87D47" w:rsidRDefault="00A379E4" w:rsidP="00563961">
            <w:pPr>
              <w:rPr>
                <w:rFonts w:ascii="Times New Roman" w:hAnsi="Times New Roman"/>
                <w:sz w:val="20"/>
                <w:szCs w:val="20"/>
                <w:shd w:val="clear" w:color="auto" w:fill="FFFFFF"/>
                <w:lang w:val="ro-MD"/>
              </w:rPr>
            </w:pPr>
          </w:p>
        </w:tc>
        <w:tc>
          <w:tcPr>
            <w:tcW w:w="2519" w:type="dxa"/>
            <w:vMerge/>
          </w:tcPr>
          <w:p w14:paraId="04EF7A15" w14:textId="77777777" w:rsidR="00A379E4" w:rsidRPr="00F87D47" w:rsidRDefault="00A379E4" w:rsidP="00563961">
            <w:pPr>
              <w:rPr>
                <w:rFonts w:ascii="Times New Roman" w:hAnsi="Times New Roman" w:cs="Times New Roman"/>
                <w:sz w:val="20"/>
                <w:szCs w:val="20"/>
              </w:rPr>
            </w:pPr>
          </w:p>
        </w:tc>
        <w:tc>
          <w:tcPr>
            <w:tcW w:w="1372" w:type="dxa"/>
            <w:vMerge/>
          </w:tcPr>
          <w:p w14:paraId="722B1C1E" w14:textId="77777777" w:rsidR="00A379E4" w:rsidRPr="00F87D47" w:rsidRDefault="00A379E4" w:rsidP="00563961">
            <w:pPr>
              <w:jc w:val="center"/>
              <w:rPr>
                <w:rFonts w:ascii="Times New Roman" w:hAnsi="Times New Roman"/>
                <w:color w:val="000000"/>
                <w:sz w:val="20"/>
                <w:szCs w:val="20"/>
                <w:lang w:val="ro-MD"/>
              </w:rPr>
            </w:pPr>
          </w:p>
        </w:tc>
        <w:tc>
          <w:tcPr>
            <w:tcW w:w="1486" w:type="dxa"/>
            <w:vMerge/>
          </w:tcPr>
          <w:p w14:paraId="7AE29658" w14:textId="77777777" w:rsidR="00A379E4" w:rsidRPr="00F87D47" w:rsidRDefault="00A379E4" w:rsidP="00563961">
            <w:pPr>
              <w:rPr>
                <w:rFonts w:ascii="Times New Roman" w:hAnsi="Times New Roman" w:cs="Times New Roman"/>
                <w:sz w:val="20"/>
                <w:szCs w:val="20"/>
              </w:rPr>
            </w:pPr>
          </w:p>
        </w:tc>
        <w:tc>
          <w:tcPr>
            <w:tcW w:w="1737" w:type="dxa"/>
          </w:tcPr>
          <w:p w14:paraId="61AE9A17" w14:textId="77777777" w:rsidR="00A379E4" w:rsidRPr="00F87D47" w:rsidRDefault="00A379E4" w:rsidP="00563961">
            <w:pPr>
              <w:numPr>
                <w:ilvl w:val="0"/>
                <w:numId w:val="2"/>
              </w:numPr>
              <w:spacing w:before="120" w:after="120"/>
              <w:ind w:left="176" w:hanging="176"/>
              <w:rPr>
                <w:rFonts w:ascii="Times New Roman" w:hAnsi="Times New Roman"/>
                <w:sz w:val="20"/>
                <w:szCs w:val="20"/>
                <w:lang w:val="ro-MD"/>
              </w:rPr>
            </w:pPr>
            <w:r w:rsidRPr="00F87D47">
              <w:rPr>
                <w:rFonts w:ascii="Times New Roman" w:hAnsi="Times New Roman"/>
                <w:sz w:val="20"/>
                <w:szCs w:val="20"/>
                <w:lang w:val="ro-MD"/>
              </w:rPr>
              <w:t>Nr. de planuri de acţiuni locale coordonate de AEE– 35 anual;</w:t>
            </w:r>
          </w:p>
        </w:tc>
        <w:tc>
          <w:tcPr>
            <w:tcW w:w="1455" w:type="dxa"/>
          </w:tcPr>
          <w:p w14:paraId="025A4265" w14:textId="77777777" w:rsidR="00A379E4" w:rsidRPr="00F87D47" w:rsidRDefault="00A379E4" w:rsidP="00563961">
            <w:pPr>
              <w:rPr>
                <w:rFonts w:ascii="Times New Roman" w:hAnsi="Times New Roman" w:cs="Times New Roman"/>
                <w:sz w:val="20"/>
                <w:szCs w:val="20"/>
                <w:lang w:val="ro-RO" w:eastAsia="nl-NL"/>
              </w:rPr>
            </w:pPr>
            <w:r w:rsidRPr="00F87D47">
              <w:rPr>
                <w:rFonts w:ascii="Times New Roman" w:hAnsi="Times New Roman" w:cs="Times New Roman"/>
                <w:sz w:val="20"/>
                <w:szCs w:val="20"/>
                <w:lang w:val="ro-RO" w:eastAsia="nl-NL"/>
              </w:rPr>
              <w:t xml:space="preserve">11 </w:t>
            </w:r>
          </w:p>
          <w:p w14:paraId="5BB1CE98" w14:textId="77777777" w:rsidR="00A379E4" w:rsidRPr="00F87D47" w:rsidRDefault="00A379E4" w:rsidP="00563961">
            <w:pPr>
              <w:autoSpaceDE w:val="0"/>
              <w:autoSpaceDN w:val="0"/>
              <w:adjustRightInd w:val="0"/>
              <w:jc w:val="both"/>
              <w:rPr>
                <w:rFonts w:ascii="Times New Roman" w:hAnsi="Times New Roman" w:cs="Times New Roman"/>
                <w:sz w:val="20"/>
                <w:szCs w:val="20"/>
                <w:lang w:val="ro-RO" w:eastAsia="nl-NL"/>
              </w:rPr>
            </w:pPr>
          </w:p>
        </w:tc>
        <w:tc>
          <w:tcPr>
            <w:tcW w:w="2088" w:type="dxa"/>
          </w:tcPr>
          <w:p w14:paraId="4F4F7603" w14:textId="77777777" w:rsidR="00A379E4" w:rsidRPr="00F87D47" w:rsidRDefault="00A379E4" w:rsidP="00563961">
            <w:pPr>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-24</w:t>
            </w:r>
          </w:p>
          <w:p w14:paraId="366F24EF" w14:textId="77777777" w:rsidR="00A379E4" w:rsidRPr="00F87D47" w:rsidRDefault="00A379E4" w:rsidP="00563961">
            <w:pPr>
              <w:tabs>
                <w:tab w:val="left" w:pos="13"/>
              </w:tabs>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AEE a oferit periodic consultații privind realizarea Planurilor și Programelor locale în domeniul eficienței energetice pentru autoritățile publice locale.</w:t>
            </w:r>
          </w:p>
          <w:p w14:paraId="60E8C87A" w14:textId="77777777" w:rsidR="00A379E4" w:rsidRPr="00F87D47" w:rsidRDefault="00A379E4" w:rsidP="00563961">
            <w:pPr>
              <w:tabs>
                <w:tab w:val="left" w:pos="13"/>
              </w:tabs>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Au fost efectuate 8 vizite în teritoriu cu privire la elaborarea Planurilor și Programelor locale în domeniul eficienței energetice de către autoritățile publice locale.</w:t>
            </w:r>
          </w:p>
          <w:p w14:paraId="5D5FE07D" w14:textId="77777777" w:rsidR="00A379E4" w:rsidRPr="00F87D47" w:rsidRDefault="00A379E4" w:rsidP="00563961">
            <w:pPr>
              <w:tabs>
                <w:tab w:val="left" w:pos="13"/>
              </w:tabs>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Cu toate acestea, în adresa AEE au parvenit doar 11 Programe și Planuri de acțiuni spre coordonare. </w:t>
            </w:r>
          </w:p>
          <w:p w14:paraId="4233F207" w14:textId="77777777" w:rsidR="00A379E4" w:rsidRPr="00F87D47" w:rsidRDefault="00A379E4" w:rsidP="00563961">
            <w:pPr>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Totodată, în contextul acestei activități au fost completate/ </w:t>
            </w:r>
            <w:r w:rsidRPr="00F87D47">
              <w:rPr>
                <w:rFonts w:ascii="Times New Roman" w:hAnsi="Times New Roman" w:cs="Times New Roman"/>
                <w:sz w:val="20"/>
                <w:szCs w:val="20"/>
                <w:lang w:val="ro-RO"/>
              </w:rPr>
              <w:lastRenderedPageBreak/>
              <w:t>actualizate 15 baze de date raionale privind clădirile publice din 15 raioane ale RM.</w:t>
            </w:r>
          </w:p>
        </w:tc>
      </w:tr>
      <w:tr w:rsidR="00A379E4" w:rsidRPr="00F87D47" w14:paraId="1E1EAED3" w14:textId="77777777" w:rsidTr="00DC360F">
        <w:trPr>
          <w:trHeight w:val="789"/>
        </w:trPr>
        <w:tc>
          <w:tcPr>
            <w:tcW w:w="1830" w:type="dxa"/>
            <w:vMerge/>
          </w:tcPr>
          <w:p w14:paraId="619C92D3"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4EB98D21" w14:textId="77777777" w:rsidR="00A379E4" w:rsidRPr="00F87D47" w:rsidRDefault="00A379E4" w:rsidP="00563961">
            <w:pPr>
              <w:rPr>
                <w:rFonts w:ascii="Times New Roman" w:hAnsi="Times New Roman"/>
                <w:sz w:val="20"/>
                <w:szCs w:val="20"/>
                <w:shd w:val="clear" w:color="auto" w:fill="FFFFFF"/>
                <w:lang w:val="ro-MD"/>
              </w:rPr>
            </w:pPr>
          </w:p>
        </w:tc>
        <w:tc>
          <w:tcPr>
            <w:tcW w:w="2519" w:type="dxa"/>
            <w:vMerge/>
          </w:tcPr>
          <w:p w14:paraId="3F681B15" w14:textId="77777777" w:rsidR="00A379E4" w:rsidRPr="00F87D47" w:rsidRDefault="00A379E4" w:rsidP="00563961">
            <w:pPr>
              <w:rPr>
                <w:rFonts w:ascii="Times New Roman" w:hAnsi="Times New Roman" w:cs="Times New Roman"/>
                <w:sz w:val="20"/>
                <w:szCs w:val="20"/>
              </w:rPr>
            </w:pPr>
          </w:p>
        </w:tc>
        <w:tc>
          <w:tcPr>
            <w:tcW w:w="1372" w:type="dxa"/>
            <w:vMerge/>
          </w:tcPr>
          <w:p w14:paraId="17E3C448" w14:textId="77777777" w:rsidR="00A379E4" w:rsidRPr="00F87D47" w:rsidRDefault="00A379E4" w:rsidP="00563961">
            <w:pPr>
              <w:jc w:val="center"/>
              <w:rPr>
                <w:rFonts w:ascii="Times New Roman" w:hAnsi="Times New Roman"/>
                <w:color w:val="000000"/>
                <w:sz w:val="20"/>
                <w:szCs w:val="20"/>
                <w:lang w:val="ro-MD"/>
              </w:rPr>
            </w:pPr>
          </w:p>
        </w:tc>
        <w:tc>
          <w:tcPr>
            <w:tcW w:w="1486" w:type="dxa"/>
            <w:vMerge/>
          </w:tcPr>
          <w:p w14:paraId="17EDB4DB" w14:textId="77777777" w:rsidR="00A379E4" w:rsidRPr="00F87D47" w:rsidRDefault="00A379E4" w:rsidP="00563961">
            <w:pPr>
              <w:rPr>
                <w:rFonts w:ascii="Times New Roman" w:hAnsi="Times New Roman" w:cs="Times New Roman"/>
                <w:sz w:val="20"/>
                <w:szCs w:val="20"/>
              </w:rPr>
            </w:pPr>
          </w:p>
        </w:tc>
        <w:tc>
          <w:tcPr>
            <w:tcW w:w="1737" w:type="dxa"/>
          </w:tcPr>
          <w:p w14:paraId="153FFFF7"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de consultaţii acordate de Centrul unic– 200 anual;</w:t>
            </w:r>
          </w:p>
        </w:tc>
        <w:tc>
          <w:tcPr>
            <w:tcW w:w="1455" w:type="dxa"/>
          </w:tcPr>
          <w:p w14:paraId="534B685E" w14:textId="77777777" w:rsidR="00A379E4" w:rsidRPr="00F87D47" w:rsidRDefault="00A379E4" w:rsidP="00563961">
            <w:pPr>
              <w:spacing w:after="60"/>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300</w:t>
            </w:r>
          </w:p>
        </w:tc>
        <w:tc>
          <w:tcPr>
            <w:tcW w:w="2088" w:type="dxa"/>
          </w:tcPr>
          <w:p w14:paraId="0EEFBC7D" w14:textId="77777777" w:rsidR="00A379E4" w:rsidRPr="00F87D47" w:rsidRDefault="00A379E4" w:rsidP="00563961">
            <w:pPr>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+100</w:t>
            </w:r>
          </w:p>
        </w:tc>
      </w:tr>
      <w:tr w:rsidR="00A379E4" w:rsidRPr="00F87D47" w14:paraId="436E7F11" w14:textId="77777777" w:rsidTr="00DC360F">
        <w:trPr>
          <w:trHeight w:val="789"/>
        </w:trPr>
        <w:tc>
          <w:tcPr>
            <w:tcW w:w="1830" w:type="dxa"/>
            <w:vMerge/>
          </w:tcPr>
          <w:p w14:paraId="1A259CF6"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300347B5" w14:textId="77777777" w:rsidR="00A379E4" w:rsidRPr="00F87D47" w:rsidRDefault="00A379E4" w:rsidP="00563961">
            <w:pPr>
              <w:rPr>
                <w:rFonts w:ascii="Times New Roman" w:hAnsi="Times New Roman"/>
                <w:sz w:val="20"/>
                <w:szCs w:val="20"/>
                <w:shd w:val="clear" w:color="auto" w:fill="FFFFFF"/>
                <w:lang w:val="ro-MD"/>
              </w:rPr>
            </w:pPr>
          </w:p>
        </w:tc>
        <w:tc>
          <w:tcPr>
            <w:tcW w:w="2519" w:type="dxa"/>
            <w:vMerge/>
          </w:tcPr>
          <w:p w14:paraId="08E2C964" w14:textId="77777777" w:rsidR="00A379E4" w:rsidRPr="00F87D47" w:rsidRDefault="00A379E4" w:rsidP="00563961">
            <w:pPr>
              <w:rPr>
                <w:rFonts w:ascii="Times New Roman" w:hAnsi="Times New Roman" w:cs="Times New Roman"/>
                <w:sz w:val="20"/>
                <w:szCs w:val="20"/>
              </w:rPr>
            </w:pPr>
          </w:p>
        </w:tc>
        <w:tc>
          <w:tcPr>
            <w:tcW w:w="1372" w:type="dxa"/>
            <w:vMerge/>
          </w:tcPr>
          <w:p w14:paraId="7F54C49C" w14:textId="77777777" w:rsidR="00A379E4" w:rsidRPr="00F87D47" w:rsidRDefault="00A379E4" w:rsidP="00563961">
            <w:pPr>
              <w:jc w:val="center"/>
              <w:rPr>
                <w:rFonts w:ascii="Times New Roman" w:hAnsi="Times New Roman"/>
                <w:color w:val="000000"/>
                <w:sz w:val="20"/>
                <w:szCs w:val="20"/>
                <w:lang w:val="ro-MD"/>
              </w:rPr>
            </w:pPr>
          </w:p>
        </w:tc>
        <w:tc>
          <w:tcPr>
            <w:tcW w:w="1486" w:type="dxa"/>
            <w:vMerge/>
          </w:tcPr>
          <w:p w14:paraId="72079938" w14:textId="77777777" w:rsidR="00A379E4" w:rsidRPr="00F87D47" w:rsidRDefault="00A379E4" w:rsidP="00563961">
            <w:pPr>
              <w:rPr>
                <w:rFonts w:ascii="Times New Roman" w:hAnsi="Times New Roman" w:cs="Times New Roman"/>
                <w:sz w:val="20"/>
                <w:szCs w:val="20"/>
              </w:rPr>
            </w:pPr>
          </w:p>
        </w:tc>
        <w:tc>
          <w:tcPr>
            <w:tcW w:w="1737" w:type="dxa"/>
          </w:tcPr>
          <w:p w14:paraId="288DDF9F"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de acte normative avizate, expertizate – min. 5 anual;</w:t>
            </w:r>
          </w:p>
        </w:tc>
        <w:tc>
          <w:tcPr>
            <w:tcW w:w="1455" w:type="dxa"/>
          </w:tcPr>
          <w:p w14:paraId="65C8AE5A" w14:textId="77777777" w:rsidR="00A379E4" w:rsidRPr="00F87D47" w:rsidRDefault="00A379E4" w:rsidP="00563961">
            <w:pPr>
              <w:autoSpaceDE w:val="0"/>
              <w:autoSpaceDN w:val="0"/>
              <w:adjustRightInd w:val="0"/>
              <w:jc w:val="both"/>
              <w:rPr>
                <w:rFonts w:ascii="Times New Roman" w:hAnsi="Times New Roman" w:cs="Times New Roman"/>
                <w:sz w:val="20"/>
                <w:szCs w:val="20"/>
                <w:lang w:val="ro-RO" w:eastAsia="nl-NL"/>
              </w:rPr>
            </w:pPr>
            <w:r w:rsidRPr="00F87D47">
              <w:rPr>
                <w:rFonts w:ascii="Times New Roman" w:hAnsi="Times New Roman" w:cs="Times New Roman"/>
                <w:sz w:val="20"/>
                <w:szCs w:val="20"/>
                <w:lang w:val="ro-RO" w:eastAsia="nl-NL"/>
              </w:rPr>
              <w:t>17</w:t>
            </w:r>
          </w:p>
        </w:tc>
        <w:tc>
          <w:tcPr>
            <w:tcW w:w="2088" w:type="dxa"/>
          </w:tcPr>
          <w:p w14:paraId="5ED5997F" w14:textId="77777777" w:rsidR="00A379E4" w:rsidRPr="00F87D47" w:rsidRDefault="00A379E4" w:rsidP="00563961">
            <w:pPr>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+12</w:t>
            </w:r>
          </w:p>
        </w:tc>
      </w:tr>
      <w:tr w:rsidR="00A379E4" w:rsidRPr="00F87D47" w14:paraId="419A5928" w14:textId="77777777" w:rsidTr="00DC360F">
        <w:trPr>
          <w:trHeight w:val="789"/>
        </w:trPr>
        <w:tc>
          <w:tcPr>
            <w:tcW w:w="1830" w:type="dxa"/>
            <w:vMerge/>
          </w:tcPr>
          <w:p w14:paraId="010D9887"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01A1355C" w14:textId="77777777" w:rsidR="00A379E4" w:rsidRPr="00F87D47" w:rsidRDefault="00A379E4" w:rsidP="00563961">
            <w:pPr>
              <w:rPr>
                <w:rFonts w:ascii="Times New Roman" w:hAnsi="Times New Roman"/>
                <w:sz w:val="20"/>
                <w:szCs w:val="20"/>
                <w:shd w:val="clear" w:color="auto" w:fill="FFFFFF"/>
                <w:lang w:val="ro-MD"/>
              </w:rPr>
            </w:pPr>
          </w:p>
        </w:tc>
        <w:tc>
          <w:tcPr>
            <w:tcW w:w="2519" w:type="dxa"/>
            <w:vMerge/>
          </w:tcPr>
          <w:p w14:paraId="2088B463" w14:textId="77777777" w:rsidR="00A379E4" w:rsidRPr="00F87D47" w:rsidRDefault="00A379E4" w:rsidP="00563961">
            <w:pPr>
              <w:rPr>
                <w:rFonts w:ascii="Times New Roman" w:hAnsi="Times New Roman" w:cs="Times New Roman"/>
                <w:sz w:val="20"/>
                <w:szCs w:val="20"/>
              </w:rPr>
            </w:pPr>
          </w:p>
        </w:tc>
        <w:tc>
          <w:tcPr>
            <w:tcW w:w="1372" w:type="dxa"/>
            <w:vMerge/>
          </w:tcPr>
          <w:p w14:paraId="377CEE27" w14:textId="77777777" w:rsidR="00A379E4" w:rsidRPr="00F87D47" w:rsidRDefault="00A379E4" w:rsidP="00563961">
            <w:pPr>
              <w:jc w:val="center"/>
              <w:rPr>
                <w:rFonts w:ascii="Times New Roman" w:hAnsi="Times New Roman"/>
                <w:color w:val="000000"/>
                <w:sz w:val="20"/>
                <w:szCs w:val="20"/>
                <w:lang w:val="ro-MD"/>
              </w:rPr>
            </w:pPr>
          </w:p>
        </w:tc>
        <w:tc>
          <w:tcPr>
            <w:tcW w:w="1486" w:type="dxa"/>
            <w:vMerge/>
          </w:tcPr>
          <w:p w14:paraId="4EC9117E" w14:textId="77777777" w:rsidR="00A379E4" w:rsidRPr="00F87D47" w:rsidRDefault="00A379E4" w:rsidP="00563961">
            <w:pPr>
              <w:rPr>
                <w:rFonts w:ascii="Times New Roman" w:hAnsi="Times New Roman" w:cs="Times New Roman"/>
                <w:sz w:val="20"/>
                <w:szCs w:val="20"/>
              </w:rPr>
            </w:pPr>
          </w:p>
        </w:tc>
        <w:tc>
          <w:tcPr>
            <w:tcW w:w="1737" w:type="dxa"/>
          </w:tcPr>
          <w:p w14:paraId="12B0DD4D"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de ghiduri, îndrumare pentru investitori, coduri elaborate – min. 2 anual.</w:t>
            </w:r>
          </w:p>
        </w:tc>
        <w:tc>
          <w:tcPr>
            <w:tcW w:w="1455" w:type="dxa"/>
          </w:tcPr>
          <w:p w14:paraId="2626943D"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0</w:t>
            </w:r>
          </w:p>
        </w:tc>
        <w:tc>
          <w:tcPr>
            <w:tcW w:w="2088" w:type="dxa"/>
          </w:tcPr>
          <w:p w14:paraId="3111A3A8" w14:textId="77777777" w:rsidR="00A379E4" w:rsidRPr="00E91476" w:rsidRDefault="00A379E4" w:rsidP="00563961">
            <w:pPr>
              <w:rPr>
                <w:rFonts w:ascii="Times New Roman" w:hAnsi="Times New Roman" w:cs="Times New Roman"/>
                <w:sz w:val="20"/>
                <w:szCs w:val="20"/>
              </w:rPr>
            </w:pPr>
            <w:r w:rsidRPr="00E91476">
              <w:rPr>
                <w:rFonts w:ascii="Times New Roman" w:hAnsi="Times New Roman" w:cs="Times New Roman"/>
                <w:sz w:val="20"/>
                <w:szCs w:val="20"/>
              </w:rPr>
              <w:t>-2</w:t>
            </w:r>
          </w:p>
          <w:p w14:paraId="20427F18" w14:textId="1D922D88" w:rsidR="00B85B1A" w:rsidRPr="00E91476" w:rsidRDefault="00B85B1A" w:rsidP="00B85B1A">
            <w:pPr>
              <w:rPr>
                <w:rFonts w:ascii="Times New Roman" w:hAnsi="Times New Roman" w:cs="Times New Roman"/>
                <w:sz w:val="20"/>
                <w:szCs w:val="20"/>
                <w:lang w:val="ro-RO"/>
              </w:rPr>
            </w:pPr>
            <w:r w:rsidRPr="00E91476">
              <w:rPr>
                <w:rFonts w:ascii="Times New Roman" w:hAnsi="Times New Roman" w:cs="Times New Roman"/>
                <w:sz w:val="20"/>
                <w:szCs w:val="20"/>
                <w:lang w:val="ro-RO"/>
              </w:rPr>
              <w:t>Fluctuația cadrelor (specialiștilor) în cadru AEE a dus la neîndeplinirea acestui indicator.</w:t>
            </w:r>
          </w:p>
          <w:p w14:paraId="0CC0200D" w14:textId="25F21191" w:rsidR="00A379E4" w:rsidRPr="00E91476" w:rsidRDefault="00E91476" w:rsidP="00E91476">
            <w:pPr>
              <w:rPr>
                <w:rFonts w:ascii="Times New Roman" w:hAnsi="Times New Roman" w:cs="Times New Roman"/>
                <w:sz w:val="20"/>
                <w:szCs w:val="20"/>
              </w:rPr>
            </w:pPr>
            <w:r w:rsidRPr="00E91476">
              <w:rPr>
                <w:rFonts w:ascii="Times New Roman" w:hAnsi="Times New Roman" w:cs="Times New Roman"/>
                <w:sz w:val="20"/>
                <w:szCs w:val="20"/>
                <w:lang w:val="ro-RO"/>
              </w:rPr>
              <w:t>Î</w:t>
            </w:r>
            <w:r w:rsidR="00B85B1A" w:rsidRPr="00E91476">
              <w:rPr>
                <w:rFonts w:ascii="Times New Roman" w:hAnsi="Times New Roman" w:cs="Times New Roman"/>
                <w:sz w:val="20"/>
                <w:szCs w:val="20"/>
                <w:lang w:val="ro-RO"/>
              </w:rPr>
              <w:t xml:space="preserve">n 2017 </w:t>
            </w:r>
            <w:r w:rsidRPr="00E91476">
              <w:rPr>
                <w:rFonts w:ascii="Times New Roman" w:hAnsi="Times New Roman" w:cs="Times New Roman"/>
                <w:sz w:val="20"/>
                <w:szCs w:val="20"/>
                <w:lang w:val="ro-RO"/>
              </w:rPr>
              <w:t xml:space="preserve">AEE </w:t>
            </w:r>
            <w:r w:rsidR="00B85B1A" w:rsidRPr="00E91476">
              <w:rPr>
                <w:rFonts w:ascii="Times New Roman" w:hAnsi="Times New Roman" w:cs="Times New Roman"/>
                <w:sz w:val="20"/>
                <w:szCs w:val="20"/>
                <w:lang w:val="ro-RO"/>
              </w:rPr>
              <w:t>a lansat Atlasul Resurselor Energetice Eoliene ca un instrument de atragere a investițiilor în domeniul SER.</w:t>
            </w:r>
          </w:p>
        </w:tc>
      </w:tr>
      <w:tr w:rsidR="00A379E4" w:rsidRPr="00F87D47" w14:paraId="384FBC26" w14:textId="77777777" w:rsidTr="00DC360F">
        <w:trPr>
          <w:trHeight w:val="770"/>
        </w:trPr>
        <w:tc>
          <w:tcPr>
            <w:tcW w:w="1830" w:type="dxa"/>
            <w:vMerge/>
          </w:tcPr>
          <w:p w14:paraId="595B237B"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val="restart"/>
          </w:tcPr>
          <w:p w14:paraId="186CF842" w14:textId="77777777" w:rsidR="00A379E4" w:rsidRPr="00F87D47" w:rsidRDefault="00A379E4" w:rsidP="00563961">
            <w:pPr>
              <w:rPr>
                <w:rFonts w:ascii="Times New Roman" w:hAnsi="Times New Roman"/>
                <w:sz w:val="20"/>
                <w:szCs w:val="20"/>
                <w:lang w:val="ro-MD"/>
              </w:rPr>
            </w:pPr>
            <w:r w:rsidRPr="00F87D47">
              <w:rPr>
                <w:rFonts w:ascii="Times New Roman" w:hAnsi="Times New Roman"/>
                <w:sz w:val="20"/>
                <w:szCs w:val="20"/>
                <w:lang w:val="ro-MD"/>
              </w:rPr>
              <w:t xml:space="preserve">Implementarea Strategiei Naționale de Comunicare în domeniul eficienţei energetice şi surselor regenerabile de energie, inclusiv organizarea evenimentului Moldova Eco-Energetică, Săptămâna Europeană a Energiei Durabile, </w:t>
            </w:r>
            <w:r w:rsidRPr="00F87D47">
              <w:rPr>
                <w:rFonts w:ascii="Times New Roman" w:hAnsi="Times New Roman"/>
                <w:sz w:val="20"/>
                <w:szCs w:val="20"/>
                <w:lang w:val="ro-MD"/>
              </w:rPr>
              <w:lastRenderedPageBreak/>
              <w:t>Târgul Ideilor Eco Responsabile şi Idei Eco-Responsabile.</w:t>
            </w:r>
          </w:p>
        </w:tc>
        <w:tc>
          <w:tcPr>
            <w:tcW w:w="2519" w:type="dxa"/>
            <w:vMerge w:val="restart"/>
          </w:tcPr>
          <w:p w14:paraId="277CB5E6" w14:textId="77777777" w:rsidR="00A379E4" w:rsidRPr="00F87D47" w:rsidRDefault="00A379E4" w:rsidP="00563961">
            <w:pPr>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lastRenderedPageBreak/>
              <w:t>Pe parcursul anului 2017 au fost organizate următoarele evenimente:</w:t>
            </w:r>
          </w:p>
          <w:p w14:paraId="765AFBB0" w14:textId="77777777" w:rsidR="00A379E4" w:rsidRPr="00F87D47" w:rsidRDefault="00A379E4" w:rsidP="00563961">
            <w:pPr>
              <w:numPr>
                <w:ilvl w:val="0"/>
                <w:numId w:val="6"/>
              </w:numPr>
              <w:spacing w:after="40"/>
              <w:ind w:left="296"/>
              <w:rPr>
                <w:rFonts w:ascii="Times New Roman" w:hAnsi="Times New Roman" w:cs="Times New Roman"/>
                <w:sz w:val="20"/>
                <w:szCs w:val="20"/>
              </w:rPr>
            </w:pPr>
            <w:r w:rsidRPr="00F87D47">
              <w:rPr>
                <w:rFonts w:ascii="Times New Roman" w:hAnsi="Times New Roman" w:cs="Times New Roman"/>
                <w:sz w:val="20"/>
                <w:szCs w:val="20"/>
              </w:rPr>
              <w:t>01.02.2017 – Atelier de lucru cu tematica ,,Piața locală a sistemelor de încălzire și preparare a apei calde utilizând tehnologiile de valorificare a surselor de energie regenerabilă”;</w:t>
            </w:r>
          </w:p>
          <w:p w14:paraId="1B76858D" w14:textId="77777777" w:rsidR="00A379E4" w:rsidRPr="00F87D47" w:rsidRDefault="00A379E4" w:rsidP="00563961">
            <w:pPr>
              <w:numPr>
                <w:ilvl w:val="0"/>
                <w:numId w:val="6"/>
              </w:numPr>
              <w:spacing w:after="40"/>
              <w:ind w:left="296"/>
              <w:rPr>
                <w:rFonts w:ascii="Times New Roman" w:hAnsi="Times New Roman" w:cs="Times New Roman"/>
                <w:sz w:val="20"/>
                <w:szCs w:val="20"/>
              </w:rPr>
            </w:pPr>
            <w:r w:rsidRPr="00F87D47">
              <w:rPr>
                <w:rFonts w:ascii="Times New Roman" w:hAnsi="Times New Roman" w:cs="Times New Roman"/>
                <w:sz w:val="20"/>
                <w:szCs w:val="20"/>
              </w:rPr>
              <w:lastRenderedPageBreak/>
              <w:t>17.01.2017 - Atelier de lucru privind efectuarea auditului energetic pentru școli și spitale, care ar trebui reabilitate în ceea ce privește eficiența energetică;</w:t>
            </w:r>
          </w:p>
          <w:p w14:paraId="2CEE3A61" w14:textId="77777777" w:rsidR="00A379E4" w:rsidRPr="00F87D47" w:rsidRDefault="00A379E4" w:rsidP="00563961">
            <w:pPr>
              <w:numPr>
                <w:ilvl w:val="0"/>
                <w:numId w:val="6"/>
              </w:numPr>
              <w:spacing w:after="40"/>
              <w:ind w:left="296"/>
              <w:rPr>
                <w:rFonts w:ascii="Times New Roman" w:hAnsi="Times New Roman" w:cs="Times New Roman"/>
                <w:sz w:val="20"/>
                <w:szCs w:val="20"/>
              </w:rPr>
            </w:pPr>
            <w:r w:rsidRPr="00F87D47">
              <w:rPr>
                <w:rFonts w:ascii="Times New Roman" w:hAnsi="Times New Roman" w:cs="Times New Roman"/>
                <w:sz w:val="20"/>
                <w:szCs w:val="20"/>
              </w:rPr>
              <w:t>22.03.2017 – Atelier investițional „Potențialul Resurselor Energetice Eoliene al RM și Instrumente financiare disponibile pentru investitori”;</w:t>
            </w:r>
          </w:p>
          <w:p w14:paraId="4A427201" w14:textId="77777777" w:rsidR="00A379E4" w:rsidRPr="00F87D47" w:rsidRDefault="00A379E4" w:rsidP="00563961">
            <w:pPr>
              <w:numPr>
                <w:ilvl w:val="0"/>
                <w:numId w:val="6"/>
              </w:numPr>
              <w:spacing w:after="40"/>
              <w:ind w:left="296"/>
              <w:rPr>
                <w:rFonts w:ascii="Times New Roman" w:hAnsi="Times New Roman" w:cs="Times New Roman"/>
                <w:sz w:val="20"/>
                <w:szCs w:val="20"/>
              </w:rPr>
            </w:pPr>
            <w:r w:rsidRPr="00F87D47">
              <w:rPr>
                <w:rFonts w:ascii="Times New Roman" w:hAnsi="Times New Roman" w:cs="Times New Roman"/>
                <w:sz w:val="20"/>
                <w:szCs w:val="20"/>
              </w:rPr>
              <w:t>30.03.2017 - Sesiune dе informare сu genericul „Situația lа zi privind еlаbоrarеа Programului lосаl în domeniul eficientei energetice și a Planului lосаl dе actiuni în domeniul eficientei energetice";</w:t>
            </w:r>
          </w:p>
          <w:p w14:paraId="721C773D" w14:textId="77777777" w:rsidR="00A379E4" w:rsidRPr="00F87D47" w:rsidRDefault="00A379E4" w:rsidP="00563961">
            <w:pPr>
              <w:numPr>
                <w:ilvl w:val="0"/>
                <w:numId w:val="6"/>
              </w:numPr>
              <w:spacing w:after="40"/>
              <w:ind w:left="296"/>
              <w:rPr>
                <w:rFonts w:ascii="Times New Roman" w:hAnsi="Times New Roman" w:cs="Times New Roman"/>
                <w:sz w:val="20"/>
                <w:szCs w:val="20"/>
              </w:rPr>
            </w:pPr>
            <w:r w:rsidRPr="00F87D47">
              <w:rPr>
                <w:rFonts w:ascii="Times New Roman" w:hAnsi="Times New Roman" w:cs="Times New Roman"/>
                <w:sz w:val="20"/>
                <w:szCs w:val="20"/>
              </w:rPr>
              <w:t>25.06.2017 - Festivalul” SUN DĂ-I FEST”;</w:t>
            </w:r>
          </w:p>
          <w:p w14:paraId="4917480F" w14:textId="77777777" w:rsidR="00A379E4" w:rsidRPr="00F87D47" w:rsidRDefault="00A379E4" w:rsidP="00563961">
            <w:pPr>
              <w:numPr>
                <w:ilvl w:val="0"/>
                <w:numId w:val="6"/>
              </w:numPr>
              <w:spacing w:after="40"/>
              <w:ind w:left="296"/>
              <w:rPr>
                <w:rFonts w:ascii="Times New Roman" w:hAnsi="Times New Roman" w:cs="Times New Roman"/>
                <w:sz w:val="20"/>
                <w:szCs w:val="20"/>
              </w:rPr>
            </w:pPr>
            <w:r w:rsidRPr="00F87D47">
              <w:rPr>
                <w:rFonts w:ascii="Times New Roman" w:hAnsi="Times New Roman" w:cs="Times New Roman"/>
                <w:sz w:val="20"/>
                <w:szCs w:val="20"/>
              </w:rPr>
              <w:t>21.09.2017 – AEE a participat în cadrul Forumului de afaceri Moldo – Ceh cu prezentarea privind ,,Nivelul de dezvoltare și oportunitățile sectorului energetic din RM, domeniu EE și SER;</w:t>
            </w:r>
          </w:p>
          <w:p w14:paraId="1D344CAE" w14:textId="77777777" w:rsidR="00A379E4" w:rsidRPr="00F87D47" w:rsidRDefault="00A379E4" w:rsidP="00563961">
            <w:pPr>
              <w:numPr>
                <w:ilvl w:val="0"/>
                <w:numId w:val="6"/>
              </w:numPr>
              <w:spacing w:after="40"/>
              <w:ind w:left="296"/>
              <w:rPr>
                <w:rFonts w:ascii="Times New Roman" w:hAnsi="Times New Roman" w:cs="Times New Roman"/>
                <w:sz w:val="20"/>
                <w:szCs w:val="20"/>
              </w:rPr>
            </w:pPr>
            <w:r w:rsidRPr="00F87D47">
              <w:rPr>
                <w:rFonts w:ascii="Times New Roman" w:hAnsi="Times New Roman" w:cs="Times New Roman"/>
                <w:sz w:val="20"/>
                <w:szCs w:val="20"/>
              </w:rPr>
              <w:t>30.09.2017 – AEE a participat cu un stand informativ în domeniul EE și SER în cadrul evenimentului IARMAR ECO;</w:t>
            </w:r>
          </w:p>
          <w:p w14:paraId="7A6E71E5" w14:textId="77777777" w:rsidR="00A379E4" w:rsidRPr="00F87D47" w:rsidRDefault="00A379E4" w:rsidP="00563961">
            <w:pPr>
              <w:numPr>
                <w:ilvl w:val="0"/>
                <w:numId w:val="6"/>
              </w:numPr>
              <w:spacing w:after="40"/>
              <w:ind w:left="296"/>
              <w:rPr>
                <w:rFonts w:ascii="Times New Roman" w:hAnsi="Times New Roman" w:cs="Times New Roman"/>
                <w:sz w:val="20"/>
                <w:szCs w:val="20"/>
              </w:rPr>
            </w:pPr>
            <w:r w:rsidRPr="00F87D47">
              <w:rPr>
                <w:rFonts w:ascii="Times New Roman" w:hAnsi="Times New Roman" w:cs="Times New Roman"/>
                <w:sz w:val="20"/>
                <w:szCs w:val="20"/>
              </w:rPr>
              <w:t xml:space="preserve">09.11.2017 – Sesiune de informare a cetățenilor cu tematica </w:t>
            </w:r>
            <w:r w:rsidRPr="00F87D47">
              <w:rPr>
                <w:rFonts w:ascii="Times New Roman" w:hAnsi="Times New Roman" w:cs="Times New Roman"/>
                <w:sz w:val="20"/>
                <w:szCs w:val="20"/>
              </w:rPr>
              <w:lastRenderedPageBreak/>
              <w:t>„Împreună învățăm să economisim energie și bani”;</w:t>
            </w:r>
          </w:p>
          <w:p w14:paraId="7A14515A" w14:textId="77777777" w:rsidR="00A379E4" w:rsidRPr="00F87D47" w:rsidRDefault="00A379E4" w:rsidP="00563961">
            <w:pPr>
              <w:numPr>
                <w:ilvl w:val="0"/>
                <w:numId w:val="6"/>
              </w:numPr>
              <w:spacing w:after="40"/>
              <w:ind w:left="296"/>
              <w:rPr>
                <w:rFonts w:ascii="Times New Roman" w:hAnsi="Times New Roman" w:cs="Times New Roman"/>
                <w:sz w:val="20"/>
                <w:szCs w:val="20"/>
              </w:rPr>
            </w:pPr>
            <w:r w:rsidRPr="00F87D47">
              <w:rPr>
                <w:rFonts w:ascii="Times New Roman" w:hAnsi="Times New Roman" w:cs="Times New Roman"/>
                <w:sz w:val="20"/>
                <w:szCs w:val="20"/>
              </w:rPr>
              <w:t>07.12.2017 – Forumul ”Energia Regenerabilă și Eficiența Energetică în RM: oportunități și perspective”;</w:t>
            </w:r>
          </w:p>
          <w:p w14:paraId="7881F0F0" w14:textId="77777777" w:rsidR="00A379E4" w:rsidRPr="00F87D47" w:rsidRDefault="00A379E4" w:rsidP="00563961">
            <w:pPr>
              <w:numPr>
                <w:ilvl w:val="0"/>
                <w:numId w:val="6"/>
              </w:numPr>
              <w:spacing w:after="40"/>
              <w:ind w:left="296"/>
              <w:rPr>
                <w:rFonts w:ascii="Times New Roman" w:hAnsi="Times New Roman" w:cs="Times New Roman"/>
                <w:sz w:val="20"/>
                <w:szCs w:val="20"/>
              </w:rPr>
            </w:pPr>
            <w:r w:rsidRPr="00F87D47">
              <w:rPr>
                <w:rFonts w:ascii="Times New Roman" w:hAnsi="Times New Roman" w:cs="Times New Roman"/>
                <w:sz w:val="20"/>
                <w:szCs w:val="20"/>
              </w:rPr>
              <w:t>08.12.2017 – Gala premiilor Moldova Eco Energetică;</w:t>
            </w:r>
          </w:p>
          <w:p w14:paraId="2C052225" w14:textId="77777777" w:rsidR="00A379E4" w:rsidRPr="00F87D47" w:rsidRDefault="00A379E4" w:rsidP="00563961">
            <w:pPr>
              <w:numPr>
                <w:ilvl w:val="0"/>
                <w:numId w:val="6"/>
              </w:numPr>
              <w:spacing w:after="40"/>
              <w:ind w:left="296"/>
              <w:rPr>
                <w:rFonts w:ascii="Times New Roman" w:hAnsi="Times New Roman" w:cs="Times New Roman"/>
                <w:sz w:val="20"/>
                <w:szCs w:val="20"/>
                <w:lang w:val="ro-RO" w:eastAsia="nl-NL"/>
              </w:rPr>
            </w:pPr>
            <w:r w:rsidRPr="00F87D47">
              <w:rPr>
                <w:rFonts w:ascii="Times New Roman" w:hAnsi="Times New Roman" w:cs="Times New Roman"/>
                <w:sz w:val="20"/>
                <w:szCs w:val="20"/>
              </w:rPr>
              <w:t>19-21.12.2017 - curs de instruire a 25 tehnicieni care practică o activitate în sectorul energetic familiarizați cu aspectele de bază în instalarea, repararea și mentenanța colectoarelor solare. Cursul a fost organizat în cadrul proiectului „Consolidarea capacității de producție locală a sistemelor solare de energie termică în Republica Moldova”.</w:t>
            </w:r>
          </w:p>
        </w:tc>
        <w:tc>
          <w:tcPr>
            <w:tcW w:w="1372" w:type="dxa"/>
            <w:vMerge w:val="restart"/>
          </w:tcPr>
          <w:p w14:paraId="5BFBC220" w14:textId="77777777" w:rsidR="00A379E4" w:rsidRPr="00F87D47" w:rsidRDefault="00A379E4" w:rsidP="00563961">
            <w:pPr>
              <w:jc w:val="center"/>
              <w:rPr>
                <w:rFonts w:ascii="Times New Roman" w:hAnsi="Times New Roman"/>
                <w:sz w:val="20"/>
                <w:szCs w:val="20"/>
                <w:lang w:val="ro-MD"/>
              </w:rPr>
            </w:pPr>
            <w:r w:rsidRPr="00F87D47">
              <w:rPr>
                <w:rFonts w:ascii="Times New Roman" w:hAnsi="Times New Roman"/>
                <w:sz w:val="20"/>
                <w:szCs w:val="20"/>
                <w:lang w:val="ro-MD"/>
              </w:rPr>
              <w:lastRenderedPageBreak/>
              <w:t>3700,0</w:t>
            </w:r>
          </w:p>
          <w:p w14:paraId="645339E9" w14:textId="77777777" w:rsidR="00A379E4" w:rsidRPr="00F87D47" w:rsidRDefault="00A379E4" w:rsidP="00563961">
            <w:pPr>
              <w:jc w:val="center"/>
              <w:rPr>
                <w:rFonts w:ascii="Times New Roman" w:hAnsi="Times New Roman"/>
                <w:color w:val="000000"/>
                <w:sz w:val="20"/>
                <w:szCs w:val="20"/>
                <w:lang w:val="ro-MD"/>
              </w:rPr>
            </w:pPr>
          </w:p>
        </w:tc>
        <w:tc>
          <w:tcPr>
            <w:tcW w:w="1486" w:type="dxa"/>
            <w:vMerge w:val="restart"/>
          </w:tcPr>
          <w:p w14:paraId="67E19C40" w14:textId="79555BB6" w:rsidR="00A379E4" w:rsidRPr="00F87D47" w:rsidRDefault="00726F64" w:rsidP="00563961">
            <w:pPr>
              <w:jc w:val="center"/>
              <w:rPr>
                <w:rFonts w:ascii="Times New Roman" w:hAnsi="Times New Roman"/>
                <w:sz w:val="20"/>
                <w:szCs w:val="20"/>
                <w:lang w:val="ro-MD"/>
              </w:rPr>
            </w:pPr>
            <w:r>
              <w:rPr>
                <w:rFonts w:ascii="Times New Roman" w:hAnsi="Times New Roman"/>
                <w:sz w:val="20"/>
                <w:szCs w:val="20"/>
                <w:lang w:val="ro-MD"/>
              </w:rPr>
              <w:t>2</w:t>
            </w:r>
            <w:r w:rsidR="00A379E4" w:rsidRPr="00F87D47">
              <w:rPr>
                <w:rFonts w:ascii="Times New Roman" w:hAnsi="Times New Roman"/>
                <w:sz w:val="20"/>
                <w:szCs w:val="20"/>
                <w:lang w:val="ro-MD"/>
              </w:rPr>
              <w:t>245,62</w:t>
            </w:r>
          </w:p>
        </w:tc>
        <w:tc>
          <w:tcPr>
            <w:tcW w:w="1737" w:type="dxa"/>
          </w:tcPr>
          <w:p w14:paraId="55341FB6"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evenimentelor organizate – 6 anual;</w:t>
            </w:r>
          </w:p>
        </w:tc>
        <w:tc>
          <w:tcPr>
            <w:tcW w:w="1455" w:type="dxa"/>
          </w:tcPr>
          <w:p w14:paraId="4BB16880" w14:textId="77777777" w:rsidR="00A379E4" w:rsidRPr="00F87D47" w:rsidRDefault="00A379E4" w:rsidP="00563961">
            <w:pPr>
              <w:autoSpaceDE w:val="0"/>
              <w:autoSpaceDN w:val="0"/>
              <w:adjustRightInd w:val="0"/>
              <w:jc w:val="both"/>
              <w:rPr>
                <w:rFonts w:ascii="Times New Roman" w:hAnsi="Times New Roman" w:cs="Times New Roman"/>
                <w:sz w:val="20"/>
                <w:szCs w:val="20"/>
                <w:lang w:val="ro-RO" w:eastAsia="nl-NL"/>
              </w:rPr>
            </w:pPr>
            <w:r w:rsidRPr="00F87D47">
              <w:rPr>
                <w:rFonts w:ascii="Times New Roman" w:hAnsi="Times New Roman" w:cs="Times New Roman"/>
                <w:sz w:val="20"/>
                <w:szCs w:val="20"/>
                <w:lang w:val="ro-RO" w:eastAsia="nl-NL"/>
              </w:rPr>
              <w:t>11</w:t>
            </w:r>
          </w:p>
        </w:tc>
        <w:tc>
          <w:tcPr>
            <w:tcW w:w="2088" w:type="dxa"/>
          </w:tcPr>
          <w:p w14:paraId="7002D91A" w14:textId="77777777" w:rsidR="00A379E4" w:rsidRPr="00F87D47" w:rsidRDefault="00A379E4" w:rsidP="00563961">
            <w:pPr>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+5</w:t>
            </w:r>
          </w:p>
        </w:tc>
      </w:tr>
      <w:tr w:rsidR="00A379E4" w:rsidRPr="00F87D47" w14:paraId="6456373D" w14:textId="77777777" w:rsidTr="00DC360F">
        <w:trPr>
          <w:trHeight w:val="768"/>
        </w:trPr>
        <w:tc>
          <w:tcPr>
            <w:tcW w:w="1830" w:type="dxa"/>
            <w:vMerge/>
          </w:tcPr>
          <w:p w14:paraId="65F1C177"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0697CCE6" w14:textId="77777777" w:rsidR="00A379E4" w:rsidRPr="00F87D47" w:rsidRDefault="00A379E4" w:rsidP="00563961">
            <w:pPr>
              <w:rPr>
                <w:rFonts w:ascii="Times New Roman" w:hAnsi="Times New Roman"/>
                <w:sz w:val="20"/>
                <w:szCs w:val="20"/>
                <w:lang w:val="ro-MD"/>
              </w:rPr>
            </w:pPr>
          </w:p>
        </w:tc>
        <w:tc>
          <w:tcPr>
            <w:tcW w:w="2519" w:type="dxa"/>
            <w:vMerge/>
          </w:tcPr>
          <w:p w14:paraId="089C3ECB" w14:textId="77777777" w:rsidR="00A379E4" w:rsidRPr="00F87D47" w:rsidRDefault="00A379E4" w:rsidP="00563961">
            <w:pPr>
              <w:rPr>
                <w:rFonts w:ascii="Times New Roman" w:hAnsi="Times New Roman" w:cs="Times New Roman"/>
                <w:sz w:val="20"/>
                <w:szCs w:val="20"/>
              </w:rPr>
            </w:pPr>
          </w:p>
        </w:tc>
        <w:tc>
          <w:tcPr>
            <w:tcW w:w="1372" w:type="dxa"/>
            <w:vMerge/>
          </w:tcPr>
          <w:p w14:paraId="6D219DCD" w14:textId="77777777" w:rsidR="00A379E4" w:rsidRPr="00F87D47" w:rsidRDefault="00A379E4" w:rsidP="00563961">
            <w:pPr>
              <w:jc w:val="center"/>
              <w:rPr>
                <w:rFonts w:ascii="Times New Roman" w:hAnsi="Times New Roman"/>
                <w:sz w:val="20"/>
                <w:szCs w:val="20"/>
                <w:lang w:val="ro-MD"/>
              </w:rPr>
            </w:pPr>
          </w:p>
        </w:tc>
        <w:tc>
          <w:tcPr>
            <w:tcW w:w="1486" w:type="dxa"/>
            <w:vMerge/>
          </w:tcPr>
          <w:p w14:paraId="3DAFBA2F" w14:textId="77777777" w:rsidR="00A379E4" w:rsidRPr="00F87D47" w:rsidRDefault="00A379E4" w:rsidP="00563961">
            <w:pPr>
              <w:rPr>
                <w:rFonts w:ascii="Times New Roman" w:hAnsi="Times New Roman" w:cs="Times New Roman"/>
                <w:sz w:val="20"/>
                <w:szCs w:val="20"/>
              </w:rPr>
            </w:pPr>
          </w:p>
        </w:tc>
        <w:tc>
          <w:tcPr>
            <w:tcW w:w="1737" w:type="dxa"/>
          </w:tcPr>
          <w:p w14:paraId="19866888"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participanţilor la evenimente – 800 anual;</w:t>
            </w:r>
          </w:p>
        </w:tc>
        <w:tc>
          <w:tcPr>
            <w:tcW w:w="1455" w:type="dxa"/>
          </w:tcPr>
          <w:p w14:paraId="5464D982" w14:textId="77777777" w:rsidR="00A379E4" w:rsidRPr="00F87D47" w:rsidRDefault="00A379E4" w:rsidP="00563961">
            <w:pPr>
              <w:autoSpaceDE w:val="0"/>
              <w:autoSpaceDN w:val="0"/>
              <w:adjustRightInd w:val="0"/>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2500</w:t>
            </w:r>
          </w:p>
        </w:tc>
        <w:tc>
          <w:tcPr>
            <w:tcW w:w="2088" w:type="dxa"/>
          </w:tcPr>
          <w:p w14:paraId="3BF94198" w14:textId="77777777" w:rsidR="00A379E4" w:rsidRPr="00F87D47" w:rsidRDefault="00A379E4" w:rsidP="00563961">
            <w:pPr>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+1700</w:t>
            </w:r>
          </w:p>
        </w:tc>
      </w:tr>
      <w:tr w:rsidR="00A379E4" w:rsidRPr="00F87D47" w14:paraId="71DBA230" w14:textId="77777777" w:rsidTr="00DC360F">
        <w:trPr>
          <w:trHeight w:val="768"/>
        </w:trPr>
        <w:tc>
          <w:tcPr>
            <w:tcW w:w="1830" w:type="dxa"/>
            <w:vMerge/>
          </w:tcPr>
          <w:p w14:paraId="5A9202E3"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2E85B59A" w14:textId="77777777" w:rsidR="00A379E4" w:rsidRPr="00F87D47" w:rsidRDefault="00A379E4" w:rsidP="00563961">
            <w:pPr>
              <w:rPr>
                <w:rFonts w:ascii="Times New Roman" w:hAnsi="Times New Roman"/>
                <w:sz w:val="20"/>
                <w:szCs w:val="20"/>
                <w:lang w:val="ro-MD"/>
              </w:rPr>
            </w:pPr>
          </w:p>
        </w:tc>
        <w:tc>
          <w:tcPr>
            <w:tcW w:w="2519" w:type="dxa"/>
            <w:vMerge/>
          </w:tcPr>
          <w:p w14:paraId="5A94A771" w14:textId="77777777" w:rsidR="00A379E4" w:rsidRPr="00F87D47" w:rsidRDefault="00A379E4" w:rsidP="00563961">
            <w:pPr>
              <w:rPr>
                <w:rFonts w:ascii="Times New Roman" w:hAnsi="Times New Roman" w:cs="Times New Roman"/>
                <w:sz w:val="20"/>
                <w:szCs w:val="20"/>
              </w:rPr>
            </w:pPr>
          </w:p>
        </w:tc>
        <w:tc>
          <w:tcPr>
            <w:tcW w:w="1372" w:type="dxa"/>
            <w:vMerge/>
          </w:tcPr>
          <w:p w14:paraId="13E8735E" w14:textId="77777777" w:rsidR="00A379E4" w:rsidRPr="00F87D47" w:rsidRDefault="00A379E4" w:rsidP="00563961">
            <w:pPr>
              <w:jc w:val="center"/>
              <w:rPr>
                <w:rFonts w:ascii="Times New Roman" w:hAnsi="Times New Roman"/>
                <w:sz w:val="20"/>
                <w:szCs w:val="20"/>
                <w:lang w:val="ro-MD"/>
              </w:rPr>
            </w:pPr>
          </w:p>
        </w:tc>
        <w:tc>
          <w:tcPr>
            <w:tcW w:w="1486" w:type="dxa"/>
            <w:vMerge/>
          </w:tcPr>
          <w:p w14:paraId="579EA467" w14:textId="77777777" w:rsidR="00A379E4" w:rsidRPr="00F87D47" w:rsidRDefault="00A379E4" w:rsidP="00563961">
            <w:pPr>
              <w:rPr>
                <w:rFonts w:ascii="Times New Roman" w:hAnsi="Times New Roman" w:cs="Times New Roman"/>
                <w:sz w:val="20"/>
                <w:szCs w:val="20"/>
              </w:rPr>
            </w:pPr>
          </w:p>
        </w:tc>
        <w:tc>
          <w:tcPr>
            <w:tcW w:w="1737" w:type="dxa"/>
          </w:tcPr>
          <w:p w14:paraId="7C15F9A7"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 xml:space="preserve">Nr. materialelor promoționale </w:t>
            </w:r>
            <w:r w:rsidRPr="00F87D47">
              <w:rPr>
                <w:rFonts w:ascii="Times New Roman" w:hAnsi="Times New Roman"/>
                <w:sz w:val="20"/>
                <w:szCs w:val="20"/>
                <w:lang w:val="ro-MD"/>
              </w:rPr>
              <w:lastRenderedPageBreak/>
              <w:t>editate – 25000 anual;</w:t>
            </w:r>
          </w:p>
        </w:tc>
        <w:tc>
          <w:tcPr>
            <w:tcW w:w="1455" w:type="dxa"/>
          </w:tcPr>
          <w:p w14:paraId="72176DA2" w14:textId="77777777" w:rsidR="00A379E4" w:rsidRPr="00F87D47" w:rsidRDefault="00A379E4" w:rsidP="00563961">
            <w:pPr>
              <w:autoSpaceDE w:val="0"/>
              <w:autoSpaceDN w:val="0"/>
              <w:adjustRightInd w:val="0"/>
              <w:jc w:val="both"/>
              <w:rPr>
                <w:rFonts w:ascii="Times New Roman" w:hAnsi="Times New Roman" w:cs="Times New Roman"/>
                <w:color w:val="000000"/>
                <w:sz w:val="20"/>
                <w:szCs w:val="20"/>
                <w:lang w:val="ro-RO"/>
              </w:rPr>
            </w:pPr>
            <w:r w:rsidRPr="00F87D47">
              <w:rPr>
                <w:rFonts w:ascii="Times New Roman" w:hAnsi="Times New Roman" w:cs="Times New Roman"/>
                <w:color w:val="000000"/>
                <w:sz w:val="20"/>
                <w:szCs w:val="20"/>
                <w:lang w:val="ro-RO"/>
              </w:rPr>
              <w:lastRenderedPageBreak/>
              <w:t>10000</w:t>
            </w:r>
          </w:p>
        </w:tc>
        <w:tc>
          <w:tcPr>
            <w:tcW w:w="2088" w:type="dxa"/>
          </w:tcPr>
          <w:p w14:paraId="07D5C456" w14:textId="77777777" w:rsidR="00A379E4" w:rsidRPr="00F87D47" w:rsidRDefault="00A379E4" w:rsidP="00563961">
            <w:pPr>
              <w:jc w:val="both"/>
              <w:rPr>
                <w:rFonts w:ascii="Times New Roman" w:hAnsi="Times New Roman" w:cs="Times New Roman"/>
                <w:color w:val="000000"/>
                <w:sz w:val="20"/>
                <w:szCs w:val="20"/>
                <w:lang w:val="ro-RO"/>
              </w:rPr>
            </w:pPr>
            <w:r w:rsidRPr="00F87D47">
              <w:rPr>
                <w:rFonts w:ascii="Times New Roman" w:hAnsi="Times New Roman" w:cs="Times New Roman"/>
                <w:color w:val="000000"/>
                <w:sz w:val="20"/>
                <w:szCs w:val="20"/>
                <w:lang w:val="ro-RO"/>
              </w:rPr>
              <w:t>-15000</w:t>
            </w:r>
          </w:p>
          <w:p w14:paraId="2ED9BAAF" w14:textId="1B5AB78F" w:rsidR="00A379E4" w:rsidRPr="00F87D47" w:rsidRDefault="00F96D36" w:rsidP="006608F3">
            <w:pPr>
              <w:rPr>
                <w:rFonts w:ascii="Times New Roman" w:hAnsi="Times New Roman" w:cs="Times New Roman"/>
                <w:color w:val="000000"/>
                <w:sz w:val="20"/>
                <w:szCs w:val="20"/>
                <w:lang w:val="ro-RO"/>
              </w:rPr>
            </w:pPr>
            <w:r w:rsidRPr="00F96D36">
              <w:rPr>
                <w:rFonts w:ascii="Times New Roman" w:hAnsi="Times New Roman" w:cs="Times New Roman"/>
                <w:sz w:val="20"/>
                <w:szCs w:val="20"/>
                <w:lang w:val="ro-RO"/>
              </w:rPr>
              <w:t xml:space="preserve">Materialele au fost editate la necesitate în </w:t>
            </w:r>
            <w:r w:rsidRPr="00F96D36">
              <w:rPr>
                <w:rFonts w:ascii="Times New Roman" w:hAnsi="Times New Roman" w:cs="Times New Roman"/>
                <w:sz w:val="20"/>
                <w:szCs w:val="20"/>
                <w:lang w:val="ro-RO"/>
              </w:rPr>
              <w:lastRenderedPageBreak/>
              <w:t>dependență de evenimentele organizate de AEE.</w:t>
            </w:r>
          </w:p>
        </w:tc>
      </w:tr>
      <w:tr w:rsidR="00A379E4" w:rsidRPr="00F87D47" w14:paraId="46187924" w14:textId="77777777" w:rsidTr="00DC360F">
        <w:trPr>
          <w:trHeight w:val="698"/>
        </w:trPr>
        <w:tc>
          <w:tcPr>
            <w:tcW w:w="1830" w:type="dxa"/>
            <w:vMerge/>
          </w:tcPr>
          <w:p w14:paraId="11EA0ABE"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val="restart"/>
          </w:tcPr>
          <w:p w14:paraId="5AAAE5E0"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sz w:val="20"/>
                <w:szCs w:val="20"/>
                <w:lang w:val="ro-MD"/>
              </w:rPr>
              <w:t xml:space="preserve">Instruirea şi perfecţionarea profesională anuală a auditorilor energetici, managerilor energetici, evaluatorilor energetici, inspectorilor sistemelor de încălzire și climatizare, administratorilor de clădiri, inclusiv dezvoltarea capacităţilor </w:t>
            </w:r>
            <w:r w:rsidRPr="00F87D47">
              <w:rPr>
                <w:rFonts w:ascii="Times New Roman" w:hAnsi="Times New Roman"/>
                <w:sz w:val="20"/>
                <w:szCs w:val="20"/>
                <w:lang w:val="ro-MD"/>
              </w:rPr>
              <w:lastRenderedPageBreak/>
              <w:t>instituţionale ale AEE, etc.</w:t>
            </w:r>
          </w:p>
        </w:tc>
        <w:tc>
          <w:tcPr>
            <w:tcW w:w="2519" w:type="dxa"/>
            <w:vMerge w:val="restart"/>
          </w:tcPr>
          <w:p w14:paraId="6941ADD2" w14:textId="77777777" w:rsidR="00A379E4" w:rsidRPr="00F87D47" w:rsidRDefault="00A379E4" w:rsidP="00563961">
            <w:pPr>
              <w:pStyle w:val="ListParagraph"/>
              <w:spacing w:after="60"/>
              <w:ind w:left="0"/>
              <w:contextualSpacing w:val="0"/>
              <w:rPr>
                <w:rFonts w:ascii="Times New Roman" w:hAnsi="Times New Roman"/>
                <w:sz w:val="20"/>
                <w:szCs w:val="20"/>
                <w:lang w:val="ro-RO"/>
              </w:rPr>
            </w:pPr>
            <w:r w:rsidRPr="00F87D47">
              <w:rPr>
                <w:rFonts w:ascii="Times New Roman" w:hAnsi="Times New Roman"/>
                <w:sz w:val="20"/>
                <w:szCs w:val="20"/>
                <w:lang w:val="ro-RO"/>
              </w:rPr>
              <w:lastRenderedPageBreak/>
              <w:t>Pe parcursul anului 2017 au fost desfășurate:</w:t>
            </w:r>
          </w:p>
          <w:p w14:paraId="17B63D43" w14:textId="77777777" w:rsidR="00A379E4" w:rsidRPr="00F87D47" w:rsidRDefault="00A379E4" w:rsidP="00563961">
            <w:pPr>
              <w:pStyle w:val="ListParagraph"/>
              <w:numPr>
                <w:ilvl w:val="0"/>
                <w:numId w:val="7"/>
              </w:numPr>
              <w:spacing w:after="60"/>
              <w:contextualSpacing w:val="0"/>
              <w:rPr>
                <w:rFonts w:ascii="Times New Roman" w:hAnsi="Times New Roman"/>
                <w:sz w:val="20"/>
                <w:szCs w:val="20"/>
                <w:lang w:val="ro-RO"/>
              </w:rPr>
            </w:pPr>
            <w:r w:rsidRPr="00F87D47">
              <w:rPr>
                <w:rFonts w:ascii="Times New Roman" w:hAnsi="Times New Roman"/>
                <w:sz w:val="20"/>
                <w:szCs w:val="20"/>
                <w:lang w:val="ro-RO"/>
              </w:rPr>
              <w:t xml:space="preserve">3 cursuri de instruire; </w:t>
            </w:r>
          </w:p>
          <w:p w14:paraId="4559035D" w14:textId="77777777" w:rsidR="00A379E4" w:rsidRPr="00F87D47" w:rsidRDefault="00A379E4" w:rsidP="00563961">
            <w:pPr>
              <w:pStyle w:val="ListParagraph"/>
              <w:numPr>
                <w:ilvl w:val="0"/>
                <w:numId w:val="7"/>
              </w:numPr>
              <w:spacing w:after="60"/>
              <w:contextualSpacing w:val="0"/>
              <w:rPr>
                <w:rFonts w:ascii="Times New Roman" w:hAnsi="Times New Roman"/>
                <w:sz w:val="20"/>
                <w:szCs w:val="20"/>
                <w:lang w:val="ro-RO"/>
              </w:rPr>
            </w:pPr>
            <w:r w:rsidRPr="00F87D47">
              <w:rPr>
                <w:rFonts w:ascii="Times New Roman" w:hAnsi="Times New Roman"/>
                <w:sz w:val="20"/>
                <w:szCs w:val="20"/>
                <w:lang w:val="ro-RO"/>
              </w:rPr>
              <w:t>7 evenimente cu scop de perfecționare profesională în domeniul eficienței energetice și valorificării surselor de energie regenerabilă.</w:t>
            </w:r>
          </w:p>
          <w:p w14:paraId="02E2E054" w14:textId="77777777" w:rsidR="00A379E4" w:rsidRPr="00F87D47" w:rsidRDefault="00A379E4" w:rsidP="00563961">
            <w:pPr>
              <w:spacing w:after="60"/>
              <w:rPr>
                <w:rFonts w:ascii="Times New Roman" w:hAnsi="Times New Roman"/>
                <w:sz w:val="20"/>
                <w:szCs w:val="20"/>
                <w:lang w:val="ro-RO"/>
              </w:rPr>
            </w:pPr>
            <w:r w:rsidRPr="00F87D47">
              <w:rPr>
                <w:rFonts w:ascii="Times New Roman" w:hAnsi="Times New Roman"/>
                <w:sz w:val="20"/>
                <w:szCs w:val="20"/>
                <w:lang w:val="ro-RO"/>
              </w:rPr>
              <w:t xml:space="preserve">Totodată, în cadrul Atelierului de lucru în sectorul eficienței energetice din 06.06.2017 s-a fost decis că Universitatea Tehnică a </w:t>
            </w:r>
            <w:r w:rsidRPr="00F87D47">
              <w:rPr>
                <w:rFonts w:ascii="Times New Roman" w:hAnsi="Times New Roman"/>
                <w:sz w:val="20"/>
                <w:szCs w:val="20"/>
                <w:lang w:val="ro-RO"/>
              </w:rPr>
              <w:lastRenderedPageBreak/>
              <w:t>Moldovei va fi instituția care va elabora și implementa modulele de instruire în sectorul EE în clădirile publice din cadrul ,,Programului de Dezvoltare a Capacităților (Program DC)”, implementat cu suportul MSPL/GIZ la inițiativa AEE.</w:t>
            </w:r>
          </w:p>
          <w:p w14:paraId="54C4AC50" w14:textId="77777777" w:rsidR="00A379E4" w:rsidRPr="00F87D47" w:rsidRDefault="00A379E4" w:rsidP="00563961">
            <w:pPr>
              <w:spacing w:after="60"/>
              <w:rPr>
                <w:rFonts w:ascii="Times New Roman" w:hAnsi="Times New Roman" w:cs="Times New Roman"/>
                <w:sz w:val="20"/>
                <w:szCs w:val="20"/>
              </w:rPr>
            </w:pPr>
            <w:r w:rsidRPr="00F87D47">
              <w:rPr>
                <w:rFonts w:ascii="Times New Roman" w:hAnsi="Times New Roman" w:cs="Times New Roman"/>
                <w:sz w:val="20"/>
                <w:szCs w:val="20"/>
                <w:lang w:val="ro-RO"/>
              </w:rPr>
              <w:t>Promovarea și aprobarea cadrului normativ secundar în domeniul performanței energetice va asigura crearea segmentului respectiv de piață, cât și a cererii propriu-zise pentru activitatea de evaluator al performanței energetice a clădirilor.</w:t>
            </w:r>
          </w:p>
        </w:tc>
        <w:tc>
          <w:tcPr>
            <w:tcW w:w="1372" w:type="dxa"/>
            <w:vMerge w:val="restart"/>
          </w:tcPr>
          <w:p w14:paraId="181362F1" w14:textId="77777777" w:rsidR="00A379E4" w:rsidRPr="00F87D47" w:rsidRDefault="00A379E4" w:rsidP="00563961">
            <w:pPr>
              <w:jc w:val="center"/>
              <w:rPr>
                <w:rFonts w:ascii="Times New Roman" w:hAnsi="Times New Roman"/>
                <w:sz w:val="20"/>
                <w:szCs w:val="20"/>
                <w:lang w:val="ro-MD"/>
              </w:rPr>
            </w:pPr>
            <w:r w:rsidRPr="00F87D47">
              <w:rPr>
                <w:rFonts w:ascii="Times New Roman" w:hAnsi="Times New Roman"/>
                <w:sz w:val="20"/>
                <w:szCs w:val="20"/>
                <w:lang w:val="ro-MD"/>
              </w:rPr>
              <w:lastRenderedPageBreak/>
              <w:t>300,0</w:t>
            </w:r>
          </w:p>
          <w:p w14:paraId="3AC774EB" w14:textId="77777777" w:rsidR="00A379E4" w:rsidRPr="00F87D47" w:rsidRDefault="00A379E4" w:rsidP="00563961">
            <w:pPr>
              <w:jc w:val="center"/>
              <w:rPr>
                <w:rFonts w:ascii="Times New Roman" w:hAnsi="Times New Roman"/>
                <w:color w:val="000000"/>
                <w:sz w:val="20"/>
                <w:szCs w:val="20"/>
                <w:lang w:val="ro-MD"/>
              </w:rPr>
            </w:pPr>
          </w:p>
        </w:tc>
        <w:tc>
          <w:tcPr>
            <w:tcW w:w="1486" w:type="dxa"/>
            <w:vMerge w:val="restart"/>
          </w:tcPr>
          <w:p w14:paraId="10DD2C26"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0</w:t>
            </w:r>
          </w:p>
        </w:tc>
        <w:tc>
          <w:tcPr>
            <w:tcW w:w="1737" w:type="dxa"/>
          </w:tcPr>
          <w:p w14:paraId="0FF359F1"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managerilor energetici instruiți - 35 anual;</w:t>
            </w:r>
          </w:p>
        </w:tc>
        <w:tc>
          <w:tcPr>
            <w:tcW w:w="1455" w:type="dxa"/>
          </w:tcPr>
          <w:p w14:paraId="05CE2582" w14:textId="77777777" w:rsidR="00A379E4" w:rsidRPr="00F87D47" w:rsidRDefault="00A379E4" w:rsidP="00563961">
            <w:pPr>
              <w:autoSpaceDE w:val="0"/>
              <w:autoSpaceDN w:val="0"/>
              <w:adjustRightInd w:val="0"/>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15</w:t>
            </w:r>
          </w:p>
        </w:tc>
        <w:tc>
          <w:tcPr>
            <w:tcW w:w="2088" w:type="dxa"/>
          </w:tcPr>
          <w:p w14:paraId="50818D1F" w14:textId="77777777" w:rsidR="00A379E4" w:rsidRPr="00F87D47" w:rsidRDefault="00A379E4" w:rsidP="00563961">
            <w:pPr>
              <w:spacing w:after="40"/>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-20</w:t>
            </w:r>
          </w:p>
          <w:p w14:paraId="150FAE23" w14:textId="77777777" w:rsidR="00A379E4" w:rsidRPr="00F87D47" w:rsidRDefault="00A379E4" w:rsidP="00563961">
            <w:pPr>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Indicatorul nu a fost atins reieșind din lipsa interesului din partea beneficiarilor privind cursurile de instruire, precum și lipsa managerilor energetici în unele Consilii raionale.</w:t>
            </w:r>
          </w:p>
          <w:p w14:paraId="15984052" w14:textId="77777777" w:rsidR="00A379E4" w:rsidRPr="00F87D47" w:rsidRDefault="00A379E4" w:rsidP="00563961">
            <w:pPr>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Măsurile de viitor constau în asigurarea dialogului cu autoritățile publice locale de nivelul II în vederea numirii, de către acestea a </w:t>
            </w:r>
            <w:r w:rsidRPr="00F87D47">
              <w:rPr>
                <w:rFonts w:ascii="Times New Roman" w:hAnsi="Times New Roman" w:cs="Times New Roman"/>
                <w:sz w:val="20"/>
                <w:szCs w:val="20"/>
                <w:lang w:val="ro-RO"/>
              </w:rPr>
              <w:lastRenderedPageBreak/>
              <w:t xml:space="preserve">managerilor energetici raionali. </w:t>
            </w:r>
          </w:p>
          <w:p w14:paraId="0CE847D5" w14:textId="77777777" w:rsidR="00A379E4" w:rsidRPr="00F87D47" w:rsidRDefault="00A379E4" w:rsidP="00563961">
            <w:pPr>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Totodată, pe lângă școlarizările asigurate de AEE, se vor identifica posibilitățile de oferire a școlarizărilor, treningurilor pentru managerii energetici de către Partenerii de dezvoltare în cadrul proiectelor implementate de către aceștia.</w:t>
            </w:r>
          </w:p>
        </w:tc>
      </w:tr>
      <w:tr w:rsidR="00A379E4" w:rsidRPr="00F87D47" w14:paraId="10E4889E" w14:textId="77777777" w:rsidTr="00DC360F">
        <w:trPr>
          <w:trHeight w:val="698"/>
        </w:trPr>
        <w:tc>
          <w:tcPr>
            <w:tcW w:w="1830" w:type="dxa"/>
            <w:vMerge/>
          </w:tcPr>
          <w:p w14:paraId="33EC2DD9"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06A7BA86" w14:textId="77777777" w:rsidR="00A379E4" w:rsidRPr="00F87D47" w:rsidRDefault="00A379E4" w:rsidP="00563961">
            <w:pPr>
              <w:rPr>
                <w:rFonts w:ascii="Times New Roman" w:hAnsi="Times New Roman"/>
                <w:sz w:val="20"/>
                <w:szCs w:val="20"/>
                <w:lang w:val="ro-MD"/>
              </w:rPr>
            </w:pPr>
          </w:p>
        </w:tc>
        <w:tc>
          <w:tcPr>
            <w:tcW w:w="2519" w:type="dxa"/>
            <w:vMerge/>
          </w:tcPr>
          <w:p w14:paraId="6BAB4E3D" w14:textId="77777777" w:rsidR="00A379E4" w:rsidRPr="00F87D47" w:rsidRDefault="00A379E4" w:rsidP="00563961">
            <w:pPr>
              <w:rPr>
                <w:rFonts w:ascii="Times New Roman" w:hAnsi="Times New Roman" w:cs="Times New Roman"/>
                <w:sz w:val="20"/>
                <w:szCs w:val="20"/>
              </w:rPr>
            </w:pPr>
          </w:p>
        </w:tc>
        <w:tc>
          <w:tcPr>
            <w:tcW w:w="1372" w:type="dxa"/>
            <w:vMerge/>
          </w:tcPr>
          <w:p w14:paraId="25E576C5" w14:textId="77777777" w:rsidR="00A379E4" w:rsidRPr="00F87D47" w:rsidRDefault="00A379E4" w:rsidP="00563961">
            <w:pPr>
              <w:jc w:val="center"/>
              <w:rPr>
                <w:rFonts w:ascii="Times New Roman" w:hAnsi="Times New Roman"/>
                <w:sz w:val="20"/>
                <w:szCs w:val="20"/>
                <w:lang w:val="ro-MD"/>
              </w:rPr>
            </w:pPr>
          </w:p>
        </w:tc>
        <w:tc>
          <w:tcPr>
            <w:tcW w:w="1486" w:type="dxa"/>
            <w:vMerge/>
          </w:tcPr>
          <w:p w14:paraId="6F0A19BD" w14:textId="77777777" w:rsidR="00A379E4" w:rsidRPr="00F87D47" w:rsidRDefault="00A379E4" w:rsidP="00563961">
            <w:pPr>
              <w:rPr>
                <w:rFonts w:ascii="Times New Roman" w:hAnsi="Times New Roman" w:cs="Times New Roman"/>
                <w:sz w:val="20"/>
                <w:szCs w:val="20"/>
              </w:rPr>
            </w:pPr>
          </w:p>
        </w:tc>
        <w:tc>
          <w:tcPr>
            <w:tcW w:w="1737" w:type="dxa"/>
          </w:tcPr>
          <w:p w14:paraId="718A4E02"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auditorilor instruiţi - 50 anual;</w:t>
            </w:r>
          </w:p>
        </w:tc>
        <w:tc>
          <w:tcPr>
            <w:tcW w:w="1455" w:type="dxa"/>
          </w:tcPr>
          <w:p w14:paraId="61DFA7B9" w14:textId="77777777" w:rsidR="00A379E4" w:rsidRPr="00F87D47" w:rsidRDefault="00A379E4" w:rsidP="00563961">
            <w:pPr>
              <w:autoSpaceDE w:val="0"/>
              <w:autoSpaceDN w:val="0"/>
              <w:adjustRightInd w:val="0"/>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60</w:t>
            </w:r>
          </w:p>
        </w:tc>
        <w:tc>
          <w:tcPr>
            <w:tcW w:w="2088" w:type="dxa"/>
          </w:tcPr>
          <w:p w14:paraId="5C324DEE" w14:textId="77777777" w:rsidR="00A379E4" w:rsidRPr="00F87D47" w:rsidRDefault="00A379E4" w:rsidP="00563961">
            <w:pPr>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+ 10</w:t>
            </w:r>
          </w:p>
        </w:tc>
      </w:tr>
      <w:tr w:rsidR="00A379E4" w:rsidRPr="00F87D47" w14:paraId="336D14CD" w14:textId="77777777" w:rsidTr="00DC360F">
        <w:trPr>
          <w:trHeight w:val="698"/>
        </w:trPr>
        <w:tc>
          <w:tcPr>
            <w:tcW w:w="1830" w:type="dxa"/>
            <w:vMerge/>
          </w:tcPr>
          <w:p w14:paraId="2A59D11E"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52B83CD2" w14:textId="77777777" w:rsidR="00A379E4" w:rsidRPr="00F87D47" w:rsidRDefault="00A379E4" w:rsidP="00563961">
            <w:pPr>
              <w:rPr>
                <w:rFonts w:ascii="Times New Roman" w:hAnsi="Times New Roman"/>
                <w:sz w:val="20"/>
                <w:szCs w:val="20"/>
                <w:lang w:val="ro-MD"/>
              </w:rPr>
            </w:pPr>
          </w:p>
        </w:tc>
        <w:tc>
          <w:tcPr>
            <w:tcW w:w="2519" w:type="dxa"/>
            <w:vMerge/>
          </w:tcPr>
          <w:p w14:paraId="010224BA" w14:textId="77777777" w:rsidR="00A379E4" w:rsidRPr="00F87D47" w:rsidRDefault="00A379E4" w:rsidP="00563961">
            <w:pPr>
              <w:rPr>
                <w:rFonts w:ascii="Times New Roman" w:hAnsi="Times New Roman" w:cs="Times New Roman"/>
                <w:sz w:val="20"/>
                <w:szCs w:val="20"/>
              </w:rPr>
            </w:pPr>
          </w:p>
        </w:tc>
        <w:tc>
          <w:tcPr>
            <w:tcW w:w="1372" w:type="dxa"/>
            <w:vMerge/>
          </w:tcPr>
          <w:p w14:paraId="4A479E47" w14:textId="77777777" w:rsidR="00A379E4" w:rsidRPr="00F87D47" w:rsidRDefault="00A379E4" w:rsidP="00563961">
            <w:pPr>
              <w:jc w:val="center"/>
              <w:rPr>
                <w:rFonts w:ascii="Times New Roman" w:hAnsi="Times New Roman"/>
                <w:sz w:val="20"/>
                <w:szCs w:val="20"/>
                <w:lang w:val="ro-MD"/>
              </w:rPr>
            </w:pPr>
          </w:p>
        </w:tc>
        <w:tc>
          <w:tcPr>
            <w:tcW w:w="1486" w:type="dxa"/>
            <w:vMerge/>
          </w:tcPr>
          <w:p w14:paraId="388FF82A" w14:textId="77777777" w:rsidR="00A379E4" w:rsidRPr="00F87D47" w:rsidRDefault="00A379E4" w:rsidP="00563961">
            <w:pPr>
              <w:rPr>
                <w:rFonts w:ascii="Times New Roman" w:hAnsi="Times New Roman" w:cs="Times New Roman"/>
                <w:sz w:val="20"/>
                <w:szCs w:val="20"/>
              </w:rPr>
            </w:pPr>
          </w:p>
        </w:tc>
        <w:tc>
          <w:tcPr>
            <w:tcW w:w="1737" w:type="dxa"/>
          </w:tcPr>
          <w:p w14:paraId="0630378E"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evaluatorilor energetici instruiţi – 25 anual;</w:t>
            </w:r>
          </w:p>
        </w:tc>
        <w:tc>
          <w:tcPr>
            <w:tcW w:w="1455" w:type="dxa"/>
          </w:tcPr>
          <w:p w14:paraId="02D00354" w14:textId="77777777" w:rsidR="00A379E4" w:rsidRPr="00F87D47" w:rsidRDefault="00A379E4" w:rsidP="00563961">
            <w:pPr>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0</w:t>
            </w:r>
          </w:p>
        </w:tc>
        <w:tc>
          <w:tcPr>
            <w:tcW w:w="2088" w:type="dxa"/>
          </w:tcPr>
          <w:p w14:paraId="011C5E99" w14:textId="77777777" w:rsidR="00A379E4" w:rsidRPr="00F87D47" w:rsidRDefault="00A379E4" w:rsidP="00563961">
            <w:pPr>
              <w:spacing w:after="40"/>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-25</w:t>
            </w:r>
          </w:p>
          <w:p w14:paraId="3865C616" w14:textId="77777777" w:rsidR="00A379E4" w:rsidRPr="00F87D47" w:rsidRDefault="00A379E4" w:rsidP="00563961">
            <w:pPr>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Odată cu aprobarea cadrului normativ secundar se va efectua instruirea evaluatorilor energetici.</w:t>
            </w:r>
          </w:p>
        </w:tc>
      </w:tr>
      <w:tr w:rsidR="00A379E4" w:rsidRPr="00F87D47" w14:paraId="60CD2D90" w14:textId="77777777" w:rsidTr="00DC360F">
        <w:trPr>
          <w:trHeight w:val="698"/>
        </w:trPr>
        <w:tc>
          <w:tcPr>
            <w:tcW w:w="1830" w:type="dxa"/>
            <w:vMerge/>
          </w:tcPr>
          <w:p w14:paraId="7AC3C8E5"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43FF03E2" w14:textId="77777777" w:rsidR="00A379E4" w:rsidRPr="00F87D47" w:rsidRDefault="00A379E4" w:rsidP="00563961">
            <w:pPr>
              <w:rPr>
                <w:rFonts w:ascii="Times New Roman" w:hAnsi="Times New Roman"/>
                <w:sz w:val="20"/>
                <w:szCs w:val="20"/>
                <w:lang w:val="ro-MD"/>
              </w:rPr>
            </w:pPr>
          </w:p>
        </w:tc>
        <w:tc>
          <w:tcPr>
            <w:tcW w:w="2519" w:type="dxa"/>
            <w:vMerge/>
          </w:tcPr>
          <w:p w14:paraId="2944D756" w14:textId="77777777" w:rsidR="00A379E4" w:rsidRPr="00F87D47" w:rsidRDefault="00A379E4" w:rsidP="00563961">
            <w:pPr>
              <w:rPr>
                <w:rFonts w:ascii="Times New Roman" w:hAnsi="Times New Roman" w:cs="Times New Roman"/>
                <w:sz w:val="20"/>
                <w:szCs w:val="20"/>
              </w:rPr>
            </w:pPr>
          </w:p>
        </w:tc>
        <w:tc>
          <w:tcPr>
            <w:tcW w:w="1372" w:type="dxa"/>
            <w:vMerge/>
          </w:tcPr>
          <w:p w14:paraId="5105B6BD" w14:textId="77777777" w:rsidR="00A379E4" w:rsidRPr="00F87D47" w:rsidRDefault="00A379E4" w:rsidP="00563961">
            <w:pPr>
              <w:jc w:val="center"/>
              <w:rPr>
                <w:rFonts w:ascii="Times New Roman" w:hAnsi="Times New Roman"/>
                <w:sz w:val="20"/>
                <w:szCs w:val="20"/>
                <w:lang w:val="ro-MD"/>
              </w:rPr>
            </w:pPr>
          </w:p>
        </w:tc>
        <w:tc>
          <w:tcPr>
            <w:tcW w:w="1486" w:type="dxa"/>
            <w:vMerge/>
          </w:tcPr>
          <w:p w14:paraId="634048D9" w14:textId="77777777" w:rsidR="00A379E4" w:rsidRPr="00F87D47" w:rsidRDefault="00A379E4" w:rsidP="00563961">
            <w:pPr>
              <w:rPr>
                <w:rFonts w:ascii="Times New Roman" w:hAnsi="Times New Roman" w:cs="Times New Roman"/>
                <w:sz w:val="20"/>
                <w:szCs w:val="20"/>
              </w:rPr>
            </w:pPr>
          </w:p>
        </w:tc>
        <w:tc>
          <w:tcPr>
            <w:tcW w:w="1737" w:type="dxa"/>
          </w:tcPr>
          <w:p w14:paraId="3437A505"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administratorilor de clădiri și inspectorilor energetici instruiți – 25 anual;</w:t>
            </w:r>
          </w:p>
        </w:tc>
        <w:tc>
          <w:tcPr>
            <w:tcW w:w="1455" w:type="dxa"/>
          </w:tcPr>
          <w:p w14:paraId="55C271C7" w14:textId="77777777" w:rsidR="00A379E4" w:rsidRPr="00F87D47" w:rsidRDefault="00A379E4" w:rsidP="00563961">
            <w:pPr>
              <w:autoSpaceDE w:val="0"/>
              <w:autoSpaceDN w:val="0"/>
              <w:adjustRightInd w:val="0"/>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0</w:t>
            </w:r>
          </w:p>
        </w:tc>
        <w:tc>
          <w:tcPr>
            <w:tcW w:w="2088" w:type="dxa"/>
          </w:tcPr>
          <w:p w14:paraId="1F93CBA4" w14:textId="77777777" w:rsidR="00A379E4" w:rsidRPr="00F87D47" w:rsidRDefault="00A379E4" w:rsidP="00563961">
            <w:pPr>
              <w:spacing w:after="40"/>
              <w:rPr>
                <w:rFonts w:ascii="Times New Roman" w:hAnsi="Times New Roman" w:cs="Times New Roman"/>
                <w:sz w:val="20"/>
                <w:szCs w:val="20"/>
                <w:lang w:val="ro-RO" w:eastAsia="nl-NL"/>
              </w:rPr>
            </w:pPr>
            <w:r w:rsidRPr="00F87D47">
              <w:rPr>
                <w:rFonts w:ascii="Times New Roman" w:hAnsi="Times New Roman" w:cs="Times New Roman"/>
                <w:sz w:val="20"/>
                <w:szCs w:val="20"/>
                <w:lang w:val="ro-RO" w:eastAsia="nl-NL"/>
              </w:rPr>
              <w:t>-50</w:t>
            </w:r>
          </w:p>
          <w:p w14:paraId="03F81F15" w14:textId="77777777" w:rsidR="00A379E4" w:rsidRPr="00F87D47" w:rsidRDefault="00A379E4" w:rsidP="00563961">
            <w:pPr>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Odată cu aprobarea cadrului normativ secundar se va efectua instruirea administratorilor de clădiri și inspectorilor energetici.</w:t>
            </w:r>
          </w:p>
        </w:tc>
      </w:tr>
      <w:tr w:rsidR="00A379E4" w:rsidRPr="00F87D47" w14:paraId="11BB9BD2" w14:textId="77777777" w:rsidTr="00DC360F">
        <w:trPr>
          <w:trHeight w:val="716"/>
        </w:trPr>
        <w:tc>
          <w:tcPr>
            <w:tcW w:w="1830" w:type="dxa"/>
            <w:vMerge/>
          </w:tcPr>
          <w:p w14:paraId="3A59CB59"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val="restart"/>
          </w:tcPr>
          <w:p w14:paraId="21DAED9A" w14:textId="77777777" w:rsidR="00A379E4" w:rsidRPr="00F87D47" w:rsidRDefault="00A379E4" w:rsidP="00563961">
            <w:pPr>
              <w:tabs>
                <w:tab w:val="left" w:pos="360"/>
              </w:tabs>
              <w:jc w:val="both"/>
              <w:rPr>
                <w:rFonts w:ascii="Times New Roman" w:hAnsi="Times New Roman"/>
                <w:color w:val="000000"/>
                <w:sz w:val="20"/>
                <w:szCs w:val="20"/>
                <w:lang w:val="ro-MD"/>
              </w:rPr>
            </w:pPr>
            <w:r w:rsidRPr="00F87D47">
              <w:rPr>
                <w:rFonts w:ascii="Times New Roman" w:hAnsi="Times New Roman"/>
                <w:color w:val="000000"/>
                <w:sz w:val="20"/>
                <w:szCs w:val="20"/>
                <w:lang w:val="ro-MD"/>
              </w:rPr>
              <w:t>Formarea bazei de date în domeniul eficienţei energetice</w:t>
            </w:r>
          </w:p>
          <w:p w14:paraId="66D9DF5F"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olor w:val="000000"/>
                <w:sz w:val="20"/>
                <w:szCs w:val="20"/>
                <w:lang w:val="ro-MD"/>
              </w:rPr>
              <w:t>şi surselor regenerabile de energie şi actualizarea permanentă a acesteia.</w:t>
            </w:r>
          </w:p>
        </w:tc>
        <w:tc>
          <w:tcPr>
            <w:tcW w:w="2519" w:type="dxa"/>
            <w:vMerge w:val="restart"/>
          </w:tcPr>
          <w:p w14:paraId="4F5B22B7" w14:textId="6C0C29AD" w:rsidR="00A379E4" w:rsidRPr="00F87D47" w:rsidRDefault="00A379E4" w:rsidP="00563961">
            <w:pPr>
              <w:spacing w:after="60"/>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Bazele de date în domeniul EE și SER sunt actualizate permanent. Astfel, au fost colectate date privind EE în clădirile publice și </w:t>
            </w:r>
            <w:r w:rsidR="005675A0" w:rsidRPr="00AD28BD">
              <w:rPr>
                <w:rFonts w:ascii="Times New Roman" w:hAnsi="Times New Roman" w:cs="Times New Roman"/>
                <w:sz w:val="20"/>
                <w:szCs w:val="20"/>
                <w:lang w:val="ro-RO"/>
              </w:rPr>
              <w:t xml:space="preserve"> introdus</w:t>
            </w:r>
            <w:r w:rsidR="005675A0">
              <w:rPr>
                <w:rFonts w:ascii="Times New Roman" w:hAnsi="Times New Roman" w:cs="Times New Roman"/>
                <w:sz w:val="20"/>
                <w:szCs w:val="20"/>
                <w:lang w:val="ro-RO"/>
              </w:rPr>
              <w:t>e</w:t>
            </w:r>
            <w:r w:rsidR="005675A0" w:rsidRPr="00AD28BD">
              <w:rPr>
                <w:rFonts w:ascii="Times New Roman" w:hAnsi="Times New Roman" w:cs="Times New Roman"/>
                <w:sz w:val="20"/>
                <w:szCs w:val="20"/>
                <w:lang w:val="ro-RO"/>
              </w:rPr>
              <w:t xml:space="preserve"> în Excel și parțial în baza de date georeferențiată a AEE</w:t>
            </w:r>
            <w:r w:rsidR="00AD28BD">
              <w:rPr>
                <w:rFonts w:ascii="Times New Roman" w:hAnsi="Times New Roman" w:cs="Times New Roman"/>
                <w:sz w:val="20"/>
                <w:szCs w:val="20"/>
                <w:lang w:val="ro-RO"/>
              </w:rPr>
              <w:t xml:space="preserve">, </w:t>
            </w:r>
            <w:r w:rsidR="00AD28BD" w:rsidRPr="00AD28BD">
              <w:rPr>
                <w:rFonts w:ascii="Times New Roman" w:hAnsi="Times New Roman" w:cs="Times New Roman"/>
                <w:sz w:val="20"/>
                <w:szCs w:val="20"/>
                <w:lang w:val="ro-RO"/>
              </w:rPr>
              <w:lastRenderedPageBreak/>
              <w:t xml:space="preserve">fiind actualizate peste 800 de chestionare. </w:t>
            </w:r>
          </w:p>
          <w:p w14:paraId="1F6F2590" w14:textId="4570B97F" w:rsidR="00A379E4" w:rsidRDefault="00A379E4" w:rsidP="00563961">
            <w:pPr>
              <w:spacing w:after="60"/>
              <w:rPr>
                <w:rFonts w:ascii="Times New Roman" w:hAnsi="Times New Roman" w:cs="Times New Roman"/>
                <w:sz w:val="20"/>
                <w:szCs w:val="20"/>
                <w:lang w:val="ro-RO"/>
              </w:rPr>
            </w:pPr>
            <w:r w:rsidRPr="00F87D47">
              <w:rPr>
                <w:rFonts w:ascii="Times New Roman" w:hAnsi="Times New Roman" w:cs="Times New Roman"/>
                <w:sz w:val="20"/>
                <w:szCs w:val="20"/>
                <w:lang w:val="ro-RO"/>
              </w:rPr>
              <w:t>Totodată, pe parcursul anului 2017 AEE a participat la un șir de ședințe privind implementarea INDS în Republica Moldova, proiect implementat de ARFC, platforma ce va permite f</w:t>
            </w:r>
            <w:r w:rsidR="00892698">
              <w:rPr>
                <w:rFonts w:ascii="Times New Roman" w:hAnsi="Times New Roman" w:cs="Times New Roman"/>
                <w:sz w:val="20"/>
                <w:szCs w:val="20"/>
                <w:lang w:val="ro-RO"/>
              </w:rPr>
              <w:t xml:space="preserve">acilitarea accesului la datele </w:t>
            </w:r>
            <w:r w:rsidRPr="00F87D47">
              <w:rPr>
                <w:rFonts w:ascii="Times New Roman" w:hAnsi="Times New Roman" w:cs="Times New Roman"/>
                <w:sz w:val="20"/>
                <w:szCs w:val="20"/>
                <w:lang w:val="ro-RO"/>
              </w:rPr>
              <w:t>deținute de AEE.</w:t>
            </w:r>
          </w:p>
          <w:p w14:paraId="764FB333" w14:textId="6F1D4B47" w:rsidR="00AD28BD" w:rsidRPr="00892698" w:rsidRDefault="00AD28BD" w:rsidP="00AD28BD">
            <w:pPr>
              <w:spacing w:after="60"/>
              <w:rPr>
                <w:rFonts w:ascii="Times New Roman" w:hAnsi="Times New Roman" w:cs="Times New Roman"/>
                <w:sz w:val="20"/>
                <w:szCs w:val="20"/>
                <w:lang w:val="ro-RO"/>
              </w:rPr>
            </w:pPr>
          </w:p>
        </w:tc>
        <w:tc>
          <w:tcPr>
            <w:tcW w:w="1372" w:type="dxa"/>
            <w:vMerge w:val="restart"/>
          </w:tcPr>
          <w:p w14:paraId="6A9A9ADE" w14:textId="77777777" w:rsidR="00A379E4" w:rsidRPr="00F87D47" w:rsidRDefault="00A379E4" w:rsidP="00563961">
            <w:pPr>
              <w:jc w:val="center"/>
              <w:rPr>
                <w:rFonts w:ascii="Times New Roman" w:hAnsi="Times New Roman" w:cs="Times New Roman"/>
                <w:sz w:val="20"/>
                <w:szCs w:val="20"/>
                <w:lang w:val="ro-MD"/>
              </w:rPr>
            </w:pPr>
            <w:r w:rsidRPr="00F87D47">
              <w:rPr>
                <w:rFonts w:ascii="Times New Roman" w:hAnsi="Times New Roman" w:cs="Times New Roman"/>
                <w:sz w:val="20"/>
                <w:szCs w:val="20"/>
                <w:lang w:val="ro-MD"/>
              </w:rPr>
              <w:lastRenderedPageBreak/>
              <w:t>500,0</w:t>
            </w:r>
          </w:p>
          <w:p w14:paraId="483433DA" w14:textId="77777777" w:rsidR="00A379E4" w:rsidRPr="00F87D47" w:rsidRDefault="00A379E4" w:rsidP="00563961">
            <w:pPr>
              <w:rPr>
                <w:rFonts w:ascii="Times New Roman" w:hAnsi="Times New Roman" w:cs="Times New Roman"/>
                <w:sz w:val="20"/>
                <w:szCs w:val="20"/>
              </w:rPr>
            </w:pPr>
          </w:p>
        </w:tc>
        <w:tc>
          <w:tcPr>
            <w:tcW w:w="1486" w:type="dxa"/>
            <w:vMerge w:val="restart"/>
          </w:tcPr>
          <w:p w14:paraId="15B6200B" w14:textId="77777777" w:rsidR="00A379E4" w:rsidRPr="00F87D47" w:rsidRDefault="00A379E4" w:rsidP="00563961">
            <w:pPr>
              <w:jc w:val="center"/>
              <w:rPr>
                <w:rFonts w:ascii="Times New Roman" w:hAnsi="Times New Roman" w:cs="Times New Roman"/>
                <w:sz w:val="20"/>
                <w:szCs w:val="20"/>
                <w:lang w:val="ro-RO" w:eastAsia="nl-NL"/>
              </w:rPr>
            </w:pPr>
            <w:r w:rsidRPr="00F87D47">
              <w:rPr>
                <w:rFonts w:ascii="Times New Roman" w:hAnsi="Times New Roman" w:cs="Times New Roman"/>
                <w:sz w:val="20"/>
                <w:szCs w:val="20"/>
                <w:lang w:val="ro-RO" w:eastAsia="nl-NL"/>
              </w:rPr>
              <w:t>192,4</w:t>
            </w:r>
          </w:p>
          <w:p w14:paraId="06F8046A" w14:textId="77777777" w:rsidR="00A379E4" w:rsidRPr="00F87D47" w:rsidRDefault="00A379E4" w:rsidP="00563961">
            <w:pPr>
              <w:rPr>
                <w:rFonts w:ascii="Times New Roman" w:hAnsi="Times New Roman" w:cs="Times New Roman"/>
                <w:sz w:val="20"/>
                <w:szCs w:val="20"/>
              </w:rPr>
            </w:pPr>
          </w:p>
        </w:tc>
        <w:tc>
          <w:tcPr>
            <w:tcW w:w="1737" w:type="dxa"/>
          </w:tcPr>
          <w:p w14:paraId="73CE15BF"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modulelor elaborate – 2 anual;</w:t>
            </w:r>
          </w:p>
        </w:tc>
        <w:tc>
          <w:tcPr>
            <w:tcW w:w="1455" w:type="dxa"/>
          </w:tcPr>
          <w:p w14:paraId="442525EA" w14:textId="77777777" w:rsidR="00A379E4" w:rsidRPr="00F87D47" w:rsidRDefault="00A379E4" w:rsidP="00563961">
            <w:pPr>
              <w:autoSpaceDE w:val="0"/>
              <w:autoSpaceDN w:val="0"/>
              <w:adjustRightInd w:val="0"/>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0</w:t>
            </w:r>
          </w:p>
        </w:tc>
        <w:tc>
          <w:tcPr>
            <w:tcW w:w="2088" w:type="dxa"/>
          </w:tcPr>
          <w:p w14:paraId="602C60A4" w14:textId="77777777" w:rsidR="00A379E4" w:rsidRPr="00F87D47" w:rsidRDefault="00A379E4" w:rsidP="00563961">
            <w:pPr>
              <w:spacing w:after="40"/>
              <w:rPr>
                <w:rFonts w:ascii="Times New Roman" w:hAnsi="Times New Roman" w:cs="Times New Roman"/>
                <w:sz w:val="20"/>
                <w:szCs w:val="20"/>
                <w:lang w:val="ro-RO" w:eastAsia="nl-NL"/>
              </w:rPr>
            </w:pPr>
            <w:r w:rsidRPr="00F87D47">
              <w:rPr>
                <w:rFonts w:ascii="Times New Roman" w:hAnsi="Times New Roman" w:cs="Times New Roman"/>
                <w:sz w:val="20"/>
                <w:szCs w:val="20"/>
                <w:lang w:val="ro-RO" w:eastAsia="nl-NL"/>
              </w:rPr>
              <w:t>-2</w:t>
            </w:r>
          </w:p>
          <w:p w14:paraId="21845D3B" w14:textId="77777777" w:rsidR="00A379E4" w:rsidRPr="00F87D47" w:rsidRDefault="00A379E4" w:rsidP="00563961">
            <w:pPr>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Consolidarea bazei de date cu privire la eficiență energetică și regenerabile a AEE a fost inclusă, ca și componentă separată, în cadrul unor proiecte/ programe scrise de către </w:t>
            </w:r>
            <w:r w:rsidRPr="00F87D47">
              <w:rPr>
                <w:rFonts w:ascii="Times New Roman" w:hAnsi="Times New Roman" w:cs="Times New Roman"/>
                <w:sz w:val="20"/>
                <w:szCs w:val="20"/>
                <w:lang w:val="ro-RO"/>
              </w:rPr>
              <w:lastRenderedPageBreak/>
              <w:t>Partenerii de dezvoltare, astfel urmând a fi asigurată o dezvoltare în comun a acestui instrument, utilizând practicile internaționale.</w:t>
            </w:r>
          </w:p>
          <w:p w14:paraId="6DF95841" w14:textId="77777777" w:rsidR="00A379E4" w:rsidRPr="00F87D47" w:rsidRDefault="00A379E4" w:rsidP="00563961">
            <w:pPr>
              <w:spacing w:after="40"/>
              <w:rPr>
                <w:rFonts w:ascii="Times New Roman" w:hAnsi="Times New Roman" w:cs="Times New Roman"/>
                <w:sz w:val="20"/>
                <w:szCs w:val="20"/>
                <w:lang w:val="ro-RO" w:eastAsia="nl-NL"/>
              </w:rPr>
            </w:pPr>
            <w:r w:rsidRPr="00F87D47">
              <w:rPr>
                <w:rFonts w:ascii="Times New Roman" w:hAnsi="Times New Roman" w:cs="Times New Roman"/>
                <w:sz w:val="20"/>
                <w:szCs w:val="20"/>
                <w:lang w:val="ro-RO"/>
              </w:rPr>
              <w:t>Eforturile ulterioare ale AEE vor fi orientate spre colectarea informației necesare pentru baza de date.</w:t>
            </w:r>
          </w:p>
        </w:tc>
      </w:tr>
      <w:tr w:rsidR="00A379E4" w:rsidRPr="00F87D47" w14:paraId="13BE7457" w14:textId="77777777" w:rsidTr="00DC360F">
        <w:trPr>
          <w:trHeight w:val="715"/>
        </w:trPr>
        <w:tc>
          <w:tcPr>
            <w:tcW w:w="1830" w:type="dxa"/>
            <w:vMerge/>
          </w:tcPr>
          <w:p w14:paraId="65557179"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19EF12EA" w14:textId="77777777" w:rsidR="00A379E4" w:rsidRPr="00F87D47" w:rsidRDefault="00A379E4" w:rsidP="00563961">
            <w:pPr>
              <w:tabs>
                <w:tab w:val="left" w:pos="360"/>
              </w:tabs>
              <w:jc w:val="both"/>
              <w:rPr>
                <w:rFonts w:ascii="Times New Roman" w:hAnsi="Times New Roman"/>
                <w:color w:val="000000"/>
                <w:sz w:val="20"/>
                <w:szCs w:val="20"/>
                <w:lang w:val="ro-MD"/>
              </w:rPr>
            </w:pPr>
          </w:p>
        </w:tc>
        <w:tc>
          <w:tcPr>
            <w:tcW w:w="2519" w:type="dxa"/>
            <w:vMerge/>
          </w:tcPr>
          <w:p w14:paraId="03B55A54" w14:textId="77777777" w:rsidR="00A379E4" w:rsidRPr="00F87D47" w:rsidRDefault="00A379E4" w:rsidP="00563961">
            <w:pPr>
              <w:rPr>
                <w:rFonts w:ascii="Times New Roman" w:hAnsi="Times New Roman" w:cs="Times New Roman"/>
                <w:sz w:val="20"/>
                <w:szCs w:val="20"/>
              </w:rPr>
            </w:pPr>
          </w:p>
        </w:tc>
        <w:tc>
          <w:tcPr>
            <w:tcW w:w="1372" w:type="dxa"/>
            <w:vMerge/>
          </w:tcPr>
          <w:p w14:paraId="5F56E849" w14:textId="77777777" w:rsidR="00A379E4" w:rsidRPr="00F87D47" w:rsidRDefault="00A379E4" w:rsidP="00563961">
            <w:pPr>
              <w:jc w:val="center"/>
              <w:rPr>
                <w:rFonts w:ascii="Times New Roman" w:hAnsi="Times New Roman"/>
                <w:sz w:val="20"/>
                <w:szCs w:val="20"/>
                <w:lang w:val="ro-MD"/>
              </w:rPr>
            </w:pPr>
          </w:p>
        </w:tc>
        <w:tc>
          <w:tcPr>
            <w:tcW w:w="1486" w:type="dxa"/>
            <w:vMerge/>
          </w:tcPr>
          <w:p w14:paraId="241A12F6" w14:textId="77777777" w:rsidR="00A379E4" w:rsidRPr="00F87D47" w:rsidRDefault="00A379E4" w:rsidP="00563961">
            <w:pPr>
              <w:rPr>
                <w:rFonts w:ascii="Times New Roman" w:hAnsi="Times New Roman" w:cs="Times New Roman"/>
                <w:sz w:val="20"/>
                <w:szCs w:val="20"/>
              </w:rPr>
            </w:pPr>
          </w:p>
        </w:tc>
        <w:tc>
          <w:tcPr>
            <w:tcW w:w="1737" w:type="dxa"/>
          </w:tcPr>
          <w:p w14:paraId="17562410"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de chestionare analizate şi introduse – 100 chestionare anual.</w:t>
            </w:r>
          </w:p>
        </w:tc>
        <w:tc>
          <w:tcPr>
            <w:tcW w:w="1455" w:type="dxa"/>
          </w:tcPr>
          <w:p w14:paraId="5EB2323B" w14:textId="7AC4397D" w:rsidR="00A379E4" w:rsidRPr="00AD28BD" w:rsidRDefault="00AD28BD" w:rsidP="00563961">
            <w:pPr>
              <w:rPr>
                <w:rFonts w:ascii="Times New Roman" w:hAnsi="Times New Roman" w:cs="Times New Roman"/>
                <w:sz w:val="20"/>
                <w:szCs w:val="20"/>
              </w:rPr>
            </w:pPr>
            <w:r w:rsidRPr="00AD28BD">
              <w:rPr>
                <w:rFonts w:ascii="Times New Roman" w:hAnsi="Times New Roman" w:cs="Times New Roman"/>
                <w:sz w:val="20"/>
                <w:szCs w:val="20"/>
              </w:rPr>
              <w:t>800</w:t>
            </w:r>
          </w:p>
        </w:tc>
        <w:tc>
          <w:tcPr>
            <w:tcW w:w="2088" w:type="dxa"/>
          </w:tcPr>
          <w:p w14:paraId="753DF904" w14:textId="70EFB2AE" w:rsidR="00A379E4" w:rsidRPr="00AD28BD" w:rsidRDefault="00AD28BD" w:rsidP="00563961">
            <w:pPr>
              <w:rPr>
                <w:rFonts w:ascii="Times New Roman" w:hAnsi="Times New Roman" w:cs="Times New Roman"/>
                <w:sz w:val="20"/>
                <w:szCs w:val="20"/>
              </w:rPr>
            </w:pPr>
            <w:r w:rsidRPr="00AD28BD">
              <w:rPr>
                <w:rFonts w:ascii="Times New Roman" w:hAnsi="Times New Roman" w:cs="Times New Roman"/>
                <w:sz w:val="20"/>
                <w:szCs w:val="20"/>
              </w:rPr>
              <w:t>+ 700</w:t>
            </w:r>
          </w:p>
          <w:p w14:paraId="08B49B82" w14:textId="2CD26B67" w:rsidR="00A379E4" w:rsidRPr="00AD28BD" w:rsidRDefault="00A379E4" w:rsidP="00563961">
            <w:pPr>
              <w:rPr>
                <w:rFonts w:ascii="Times New Roman" w:hAnsi="Times New Roman" w:cs="Times New Roman"/>
                <w:sz w:val="20"/>
                <w:szCs w:val="20"/>
              </w:rPr>
            </w:pPr>
          </w:p>
        </w:tc>
      </w:tr>
      <w:tr w:rsidR="00A379E4" w:rsidRPr="00F87D47" w14:paraId="1BA2F7AC" w14:textId="77777777" w:rsidTr="00DC360F">
        <w:tc>
          <w:tcPr>
            <w:tcW w:w="1830" w:type="dxa"/>
            <w:vMerge/>
          </w:tcPr>
          <w:p w14:paraId="0C81E43B"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tcPr>
          <w:p w14:paraId="6E1D6EDE" w14:textId="77777777" w:rsidR="00A379E4" w:rsidRPr="00F87D47" w:rsidRDefault="00A379E4" w:rsidP="00563961">
            <w:pPr>
              <w:rPr>
                <w:rFonts w:ascii="Times New Roman" w:hAnsi="Times New Roman"/>
                <w:sz w:val="20"/>
                <w:szCs w:val="20"/>
                <w:lang w:val="ro-MD"/>
              </w:rPr>
            </w:pPr>
            <w:r w:rsidRPr="00F87D47">
              <w:rPr>
                <w:rFonts w:ascii="Times New Roman" w:hAnsi="Times New Roman"/>
                <w:color w:val="000000"/>
                <w:sz w:val="20"/>
                <w:szCs w:val="20"/>
              </w:rPr>
              <w:t>Finanţarea serviciilor de auditare energetică pentru obiectivele publice.</w:t>
            </w:r>
          </w:p>
        </w:tc>
        <w:tc>
          <w:tcPr>
            <w:tcW w:w="2519" w:type="dxa"/>
          </w:tcPr>
          <w:p w14:paraId="7A3326C4" w14:textId="77777777" w:rsidR="00A379E4" w:rsidRPr="00F87D47" w:rsidRDefault="00A379E4" w:rsidP="00563961">
            <w:pPr>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A fost asigurată finanțarea elaborării a unui raport de audit energetic pentru obiectivele publice.</w:t>
            </w:r>
          </w:p>
          <w:p w14:paraId="1763319B" w14:textId="77777777" w:rsidR="00A379E4" w:rsidRPr="00F87D47" w:rsidRDefault="00A379E4" w:rsidP="00563961">
            <w:pPr>
              <w:spacing w:after="40"/>
              <w:rPr>
                <w:rFonts w:ascii="Times New Roman" w:hAnsi="Times New Roman" w:cs="Times New Roman"/>
                <w:sz w:val="20"/>
                <w:szCs w:val="20"/>
              </w:rPr>
            </w:pPr>
            <w:r w:rsidRPr="00F87D47">
              <w:rPr>
                <w:rFonts w:ascii="Times New Roman" w:hAnsi="Times New Roman" w:cs="Times New Roman"/>
                <w:sz w:val="20"/>
                <w:szCs w:val="20"/>
                <w:lang w:val="ro-RO"/>
              </w:rPr>
              <w:t>Totodată au fost avizate/ coordonate peste 8 rapoarte de audit energetic elaborate pentru instituțiile publice.</w:t>
            </w:r>
          </w:p>
        </w:tc>
        <w:tc>
          <w:tcPr>
            <w:tcW w:w="1372" w:type="dxa"/>
          </w:tcPr>
          <w:p w14:paraId="5372B949" w14:textId="77777777" w:rsidR="00A379E4" w:rsidRPr="00F87D47" w:rsidRDefault="00A379E4" w:rsidP="00563961">
            <w:pPr>
              <w:jc w:val="center"/>
              <w:rPr>
                <w:rFonts w:ascii="Times New Roman" w:hAnsi="Times New Roman"/>
                <w:sz w:val="20"/>
                <w:szCs w:val="20"/>
                <w:lang w:val="ro-MD"/>
              </w:rPr>
            </w:pPr>
            <w:r w:rsidRPr="00F87D47">
              <w:rPr>
                <w:rFonts w:ascii="Times New Roman" w:hAnsi="Times New Roman"/>
                <w:sz w:val="20"/>
                <w:szCs w:val="20"/>
                <w:lang w:val="ro-MD"/>
              </w:rPr>
              <w:t>1500,0</w:t>
            </w:r>
          </w:p>
          <w:p w14:paraId="733B0546" w14:textId="77777777" w:rsidR="00A379E4" w:rsidRPr="00F87D47" w:rsidRDefault="00A379E4" w:rsidP="00563961">
            <w:pPr>
              <w:rPr>
                <w:rFonts w:ascii="Times New Roman" w:hAnsi="Times New Roman" w:cs="Times New Roman"/>
                <w:sz w:val="20"/>
                <w:szCs w:val="20"/>
              </w:rPr>
            </w:pPr>
          </w:p>
        </w:tc>
        <w:tc>
          <w:tcPr>
            <w:tcW w:w="1486" w:type="dxa"/>
          </w:tcPr>
          <w:p w14:paraId="3A4653E1" w14:textId="77777777" w:rsidR="00A379E4" w:rsidRPr="00F87D47" w:rsidRDefault="00A379E4" w:rsidP="00563961">
            <w:pPr>
              <w:jc w:val="center"/>
              <w:rPr>
                <w:rFonts w:ascii="Times New Roman" w:hAnsi="Times New Roman"/>
                <w:sz w:val="20"/>
                <w:szCs w:val="20"/>
                <w:lang w:val="ro-MD"/>
              </w:rPr>
            </w:pPr>
            <w:r w:rsidRPr="00F87D47">
              <w:rPr>
                <w:rFonts w:ascii="Times New Roman" w:hAnsi="Times New Roman"/>
                <w:sz w:val="20"/>
                <w:szCs w:val="20"/>
                <w:lang w:val="ro-MD"/>
              </w:rPr>
              <w:t>59,28</w:t>
            </w:r>
          </w:p>
        </w:tc>
        <w:tc>
          <w:tcPr>
            <w:tcW w:w="1737" w:type="dxa"/>
          </w:tcPr>
          <w:p w14:paraId="370CA58C" w14:textId="77777777" w:rsidR="00A379E4" w:rsidRPr="00F87D47" w:rsidRDefault="00A379E4" w:rsidP="00563961">
            <w:pPr>
              <w:numPr>
                <w:ilvl w:val="0"/>
                <w:numId w:val="2"/>
              </w:numPr>
              <w:spacing w:after="40"/>
              <w:ind w:left="176" w:hanging="176"/>
              <w:jc w:val="both"/>
              <w:rPr>
                <w:rFonts w:ascii="Times New Roman" w:hAnsi="Times New Roman"/>
                <w:sz w:val="20"/>
                <w:szCs w:val="20"/>
                <w:lang w:val="ro-MD"/>
              </w:rPr>
            </w:pPr>
            <w:r w:rsidRPr="00F87D47">
              <w:rPr>
                <w:rFonts w:ascii="Times New Roman" w:hAnsi="Times New Roman"/>
                <w:sz w:val="20"/>
                <w:szCs w:val="20"/>
                <w:lang w:val="ro-MD"/>
              </w:rPr>
              <w:t>Nr. de audituri energetice efectuate – 30 anual;</w:t>
            </w:r>
          </w:p>
        </w:tc>
        <w:tc>
          <w:tcPr>
            <w:tcW w:w="1455" w:type="dxa"/>
          </w:tcPr>
          <w:p w14:paraId="7B37B848" w14:textId="77777777" w:rsidR="00A379E4" w:rsidRPr="00F87D47" w:rsidRDefault="00A379E4" w:rsidP="00563961">
            <w:pPr>
              <w:autoSpaceDE w:val="0"/>
              <w:autoSpaceDN w:val="0"/>
              <w:adjustRightInd w:val="0"/>
              <w:jc w:val="both"/>
              <w:rPr>
                <w:rFonts w:ascii="Times New Roman" w:hAnsi="Times New Roman" w:cs="Times New Roman"/>
                <w:sz w:val="20"/>
                <w:szCs w:val="20"/>
                <w:lang w:val="ro-RO"/>
              </w:rPr>
            </w:pPr>
            <w:r w:rsidRPr="00F87D47">
              <w:rPr>
                <w:rFonts w:ascii="Times New Roman" w:hAnsi="Times New Roman" w:cs="Times New Roman"/>
                <w:sz w:val="20"/>
                <w:szCs w:val="20"/>
                <w:lang w:val="ro-RO"/>
              </w:rPr>
              <w:t>1</w:t>
            </w:r>
          </w:p>
        </w:tc>
        <w:tc>
          <w:tcPr>
            <w:tcW w:w="2088" w:type="dxa"/>
          </w:tcPr>
          <w:p w14:paraId="23A5ACDA" w14:textId="77777777" w:rsidR="00A379E4" w:rsidRPr="00F87D47" w:rsidRDefault="00A379E4" w:rsidP="00563961">
            <w:pPr>
              <w:spacing w:after="40"/>
              <w:rPr>
                <w:rFonts w:ascii="Times New Roman" w:hAnsi="Times New Roman" w:cs="Times New Roman"/>
                <w:sz w:val="20"/>
                <w:szCs w:val="20"/>
                <w:lang w:val="ro-RO" w:eastAsia="nl-NL"/>
              </w:rPr>
            </w:pPr>
            <w:r w:rsidRPr="00F87D47">
              <w:rPr>
                <w:rFonts w:ascii="Times New Roman" w:hAnsi="Times New Roman" w:cs="Times New Roman"/>
                <w:sz w:val="20"/>
                <w:szCs w:val="20"/>
                <w:lang w:val="ro-RO" w:eastAsia="nl-NL"/>
              </w:rPr>
              <w:t>-39</w:t>
            </w:r>
          </w:p>
          <w:p w14:paraId="25E4E311" w14:textId="77777777" w:rsidR="00A379E4" w:rsidRPr="00F87D47" w:rsidRDefault="00A379E4" w:rsidP="00563961">
            <w:pPr>
              <w:spacing w:after="40"/>
              <w:rPr>
                <w:rFonts w:ascii="Times New Roman" w:hAnsi="Times New Roman" w:cs="Times New Roman"/>
                <w:color w:val="000000"/>
                <w:sz w:val="20"/>
                <w:lang w:val="ro-RO"/>
              </w:rPr>
            </w:pPr>
            <w:r w:rsidRPr="00F87D47">
              <w:rPr>
                <w:rFonts w:ascii="Times New Roman" w:hAnsi="Times New Roman" w:cs="Times New Roman"/>
                <w:color w:val="000000"/>
                <w:sz w:val="20"/>
                <w:lang w:val="ro-RO"/>
              </w:rPr>
              <w:t>A fost inițiată auditarea a 20 de spitale însă activitatea a fost stopată.</w:t>
            </w:r>
          </w:p>
          <w:p w14:paraId="58E7BBAC" w14:textId="77777777" w:rsidR="00A379E4" w:rsidRPr="00F87D47" w:rsidRDefault="00A379E4" w:rsidP="00563961">
            <w:pPr>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Pe parcursul perioadei următoare se va asigura inițierea timpurie a lucrărilor de auditare energetică. </w:t>
            </w:r>
          </w:p>
          <w:p w14:paraId="4D178DAD" w14:textId="77777777" w:rsidR="00A379E4" w:rsidRPr="00F87D47" w:rsidRDefault="00A379E4" w:rsidP="00563961">
            <w:pPr>
              <w:spacing w:after="40"/>
              <w:rPr>
                <w:rFonts w:ascii="Times New Roman" w:hAnsi="Times New Roman" w:cs="Times New Roman"/>
                <w:color w:val="000000"/>
                <w:sz w:val="20"/>
                <w:szCs w:val="20"/>
                <w:lang w:val="ro-RO" w:eastAsia="nl-NL"/>
              </w:rPr>
            </w:pPr>
            <w:r w:rsidRPr="00F87D47">
              <w:rPr>
                <w:rFonts w:ascii="Times New Roman" w:hAnsi="Times New Roman" w:cs="Times New Roman"/>
                <w:sz w:val="20"/>
                <w:szCs w:val="20"/>
                <w:lang w:val="ro-RO"/>
              </w:rPr>
              <w:t>Mai mult ca atât, se vor identifica categoriile de instituții a fi supuse auditării, reieșind din beneficiile ce vor fi obținute în urma implementării măsurilor de eficiență energetică în cadrul acestora.</w:t>
            </w:r>
          </w:p>
        </w:tc>
      </w:tr>
      <w:tr w:rsidR="00A379E4" w:rsidRPr="00F87D47" w14:paraId="49DCC7C3" w14:textId="77777777" w:rsidTr="00DC360F">
        <w:tc>
          <w:tcPr>
            <w:tcW w:w="1830" w:type="dxa"/>
            <w:vMerge/>
          </w:tcPr>
          <w:p w14:paraId="56044272"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tcPr>
          <w:p w14:paraId="7C75FBC2" w14:textId="77777777" w:rsidR="00A379E4" w:rsidRPr="00F87D47" w:rsidRDefault="00A379E4" w:rsidP="00563961">
            <w:pPr>
              <w:rPr>
                <w:rFonts w:ascii="Times New Roman" w:hAnsi="Times New Roman"/>
                <w:sz w:val="20"/>
                <w:szCs w:val="20"/>
                <w:lang w:val="ro-MD"/>
              </w:rPr>
            </w:pPr>
            <w:r w:rsidRPr="00F87D47">
              <w:rPr>
                <w:rFonts w:ascii="Times New Roman" w:hAnsi="Times New Roman"/>
                <w:color w:val="000000"/>
                <w:sz w:val="20"/>
                <w:szCs w:val="20"/>
              </w:rPr>
              <w:t xml:space="preserve">Elaborarea studiilor relevante în domeniul eficienţei energetice, </w:t>
            </w:r>
            <w:r w:rsidRPr="00F87D47">
              <w:rPr>
                <w:rFonts w:ascii="Times New Roman" w:hAnsi="Times New Roman"/>
                <w:color w:val="000000"/>
                <w:sz w:val="20"/>
                <w:szCs w:val="20"/>
              </w:rPr>
              <w:lastRenderedPageBreak/>
              <w:t>precum şi a studiilor/ atlaselor aferente potenţialului energetic regenerabil.</w:t>
            </w:r>
          </w:p>
        </w:tc>
        <w:tc>
          <w:tcPr>
            <w:tcW w:w="2519" w:type="dxa"/>
          </w:tcPr>
          <w:p w14:paraId="55483457" w14:textId="77777777" w:rsidR="00A379E4" w:rsidRPr="00F87D47" w:rsidRDefault="00A379E4" w:rsidP="00563961">
            <w:pPr>
              <w:pStyle w:val="ListParagraph"/>
              <w:spacing w:after="40"/>
              <w:ind w:left="0"/>
              <w:jc w:val="both"/>
              <w:rPr>
                <w:rFonts w:ascii="Times New Roman" w:hAnsi="Times New Roman"/>
                <w:sz w:val="20"/>
                <w:szCs w:val="20"/>
                <w:lang w:val="ro-RO" w:eastAsia="nl-NL"/>
              </w:rPr>
            </w:pPr>
            <w:r w:rsidRPr="00F87D47">
              <w:rPr>
                <w:rFonts w:ascii="Times New Roman" w:hAnsi="Times New Roman"/>
                <w:sz w:val="20"/>
                <w:szCs w:val="20"/>
                <w:lang w:val="ro-RO" w:eastAsia="nl-NL"/>
              </w:rPr>
              <w:lastRenderedPageBreak/>
              <w:t xml:space="preserve">A fost elaborat Studiul privind evaluarea tehnică și economică a metodei </w:t>
            </w:r>
            <w:r w:rsidRPr="00F87D47">
              <w:rPr>
                <w:rFonts w:ascii="Times New Roman" w:hAnsi="Times New Roman"/>
                <w:sz w:val="20"/>
                <w:szCs w:val="20"/>
                <w:lang w:val="ro-RO" w:eastAsia="nl-NL"/>
              </w:rPr>
              <w:lastRenderedPageBreak/>
              <w:t>normative de proiectare a izolației termice a utilajului și a conductelor.</w:t>
            </w:r>
          </w:p>
        </w:tc>
        <w:tc>
          <w:tcPr>
            <w:tcW w:w="1372" w:type="dxa"/>
          </w:tcPr>
          <w:p w14:paraId="4E0CD8FA" w14:textId="77777777" w:rsidR="00A379E4" w:rsidRPr="00F87D47" w:rsidRDefault="00A379E4" w:rsidP="00563961">
            <w:pPr>
              <w:jc w:val="center"/>
              <w:rPr>
                <w:rFonts w:ascii="Times New Roman" w:hAnsi="Times New Roman"/>
                <w:sz w:val="20"/>
                <w:szCs w:val="20"/>
                <w:lang w:val="ro-MD"/>
              </w:rPr>
            </w:pPr>
            <w:r w:rsidRPr="00F87D47">
              <w:rPr>
                <w:rFonts w:ascii="Times New Roman" w:hAnsi="Times New Roman"/>
                <w:sz w:val="20"/>
                <w:szCs w:val="20"/>
                <w:lang w:val="ro-MD"/>
              </w:rPr>
              <w:lastRenderedPageBreak/>
              <w:t>1342,1</w:t>
            </w:r>
          </w:p>
          <w:p w14:paraId="5DECD3D2" w14:textId="77777777" w:rsidR="00A379E4" w:rsidRPr="00F87D47" w:rsidRDefault="00A379E4" w:rsidP="00563961">
            <w:pPr>
              <w:rPr>
                <w:rFonts w:ascii="Times New Roman" w:hAnsi="Times New Roman" w:cs="Times New Roman"/>
                <w:sz w:val="20"/>
                <w:szCs w:val="20"/>
              </w:rPr>
            </w:pPr>
          </w:p>
        </w:tc>
        <w:tc>
          <w:tcPr>
            <w:tcW w:w="1486" w:type="dxa"/>
          </w:tcPr>
          <w:p w14:paraId="618719CC" w14:textId="77777777" w:rsidR="00A379E4" w:rsidRPr="00F87D47" w:rsidRDefault="00A379E4" w:rsidP="00563961">
            <w:pPr>
              <w:jc w:val="center"/>
              <w:rPr>
                <w:rFonts w:ascii="Times New Roman" w:hAnsi="Times New Roman"/>
                <w:sz w:val="20"/>
                <w:szCs w:val="20"/>
                <w:lang w:val="ro-MD"/>
              </w:rPr>
            </w:pPr>
            <w:r w:rsidRPr="00F87D47">
              <w:rPr>
                <w:rFonts w:ascii="Times New Roman" w:hAnsi="Times New Roman"/>
                <w:sz w:val="20"/>
                <w:szCs w:val="20"/>
                <w:lang w:val="ro-MD"/>
              </w:rPr>
              <w:t>65,0</w:t>
            </w:r>
          </w:p>
        </w:tc>
        <w:tc>
          <w:tcPr>
            <w:tcW w:w="1737" w:type="dxa"/>
          </w:tcPr>
          <w:p w14:paraId="16F58047" w14:textId="77777777" w:rsidR="00A379E4" w:rsidRPr="00F87D47" w:rsidRDefault="00A379E4" w:rsidP="00563961">
            <w:pPr>
              <w:numPr>
                <w:ilvl w:val="0"/>
                <w:numId w:val="2"/>
              </w:numPr>
              <w:spacing w:after="40"/>
              <w:ind w:left="176" w:hanging="176"/>
              <w:rPr>
                <w:rFonts w:ascii="Times New Roman" w:hAnsi="Times New Roman"/>
                <w:sz w:val="20"/>
                <w:szCs w:val="20"/>
                <w:lang w:val="ro-MD"/>
              </w:rPr>
            </w:pPr>
            <w:r w:rsidRPr="00F87D47">
              <w:rPr>
                <w:rFonts w:ascii="Times New Roman" w:hAnsi="Times New Roman"/>
                <w:sz w:val="20"/>
                <w:szCs w:val="20"/>
                <w:lang w:val="ro-MD"/>
              </w:rPr>
              <w:t>Nr. de studii realizate – 6</w:t>
            </w:r>
          </w:p>
        </w:tc>
        <w:tc>
          <w:tcPr>
            <w:tcW w:w="1455" w:type="dxa"/>
          </w:tcPr>
          <w:p w14:paraId="6346DD1C" w14:textId="77777777" w:rsidR="00A379E4" w:rsidRPr="00F87D47" w:rsidRDefault="00A379E4" w:rsidP="00563961">
            <w:pPr>
              <w:autoSpaceDE w:val="0"/>
              <w:autoSpaceDN w:val="0"/>
              <w:adjustRightInd w:val="0"/>
              <w:rPr>
                <w:rFonts w:ascii="Times New Roman" w:hAnsi="Times New Roman" w:cs="Times New Roman"/>
                <w:sz w:val="20"/>
                <w:szCs w:val="20"/>
                <w:lang w:val="ro-RO"/>
              </w:rPr>
            </w:pPr>
            <w:r w:rsidRPr="00F87D47">
              <w:rPr>
                <w:rFonts w:ascii="Times New Roman" w:hAnsi="Times New Roman" w:cs="Times New Roman"/>
                <w:sz w:val="20"/>
                <w:szCs w:val="20"/>
                <w:lang w:val="ro-RO"/>
              </w:rPr>
              <w:t>1</w:t>
            </w:r>
          </w:p>
        </w:tc>
        <w:tc>
          <w:tcPr>
            <w:tcW w:w="2088" w:type="dxa"/>
          </w:tcPr>
          <w:p w14:paraId="309D79A7" w14:textId="77777777" w:rsidR="00A379E4" w:rsidRPr="00FD02AA" w:rsidRDefault="00A379E4" w:rsidP="00563961">
            <w:pPr>
              <w:jc w:val="both"/>
              <w:rPr>
                <w:rFonts w:ascii="Times New Roman" w:hAnsi="Times New Roman" w:cs="Times New Roman"/>
                <w:sz w:val="20"/>
                <w:szCs w:val="20"/>
                <w:lang w:val="ro-RO" w:eastAsia="nl-NL"/>
              </w:rPr>
            </w:pPr>
            <w:r w:rsidRPr="00FD02AA">
              <w:rPr>
                <w:rFonts w:ascii="Times New Roman" w:hAnsi="Times New Roman" w:cs="Times New Roman"/>
                <w:sz w:val="20"/>
                <w:szCs w:val="20"/>
                <w:lang w:val="ro-RO" w:eastAsia="nl-NL"/>
              </w:rPr>
              <w:t>-5</w:t>
            </w:r>
          </w:p>
          <w:p w14:paraId="2450C686" w14:textId="25818C24" w:rsidR="00A379E4" w:rsidRPr="00FD02AA" w:rsidRDefault="00FD02AA" w:rsidP="00AC4BF8">
            <w:pPr>
              <w:rPr>
                <w:rFonts w:ascii="Times New Roman" w:hAnsi="Times New Roman" w:cs="Times New Roman"/>
                <w:sz w:val="20"/>
                <w:szCs w:val="20"/>
                <w:lang w:val="ro-RO" w:eastAsia="nl-NL"/>
              </w:rPr>
            </w:pPr>
            <w:r w:rsidRPr="00FD02AA">
              <w:rPr>
                <w:rFonts w:ascii="Times New Roman" w:hAnsi="Times New Roman" w:cs="Times New Roman"/>
                <w:sz w:val="20"/>
                <w:szCs w:val="20"/>
                <w:lang w:val="ro-RO"/>
              </w:rPr>
              <w:t xml:space="preserve">Fluctuația cadrelor (specialiștilor) în </w:t>
            </w:r>
            <w:r w:rsidRPr="00FD02AA">
              <w:rPr>
                <w:rFonts w:ascii="Times New Roman" w:hAnsi="Times New Roman" w:cs="Times New Roman"/>
                <w:sz w:val="20"/>
                <w:szCs w:val="20"/>
                <w:lang w:val="ro-RO"/>
              </w:rPr>
              <w:lastRenderedPageBreak/>
              <w:t>cadrul AEE a dus la neîndeplinirea acestui indicator.</w:t>
            </w:r>
          </w:p>
        </w:tc>
      </w:tr>
      <w:tr w:rsidR="00A379E4" w:rsidRPr="00F87D47" w14:paraId="19B804B1" w14:textId="77777777" w:rsidTr="00DC360F">
        <w:tc>
          <w:tcPr>
            <w:tcW w:w="1830" w:type="dxa"/>
            <w:vMerge/>
          </w:tcPr>
          <w:p w14:paraId="35E86FD0"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tcPr>
          <w:p w14:paraId="31164E96"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sz w:val="20"/>
                <w:szCs w:val="20"/>
                <w:lang w:val="ro-MD"/>
              </w:rPr>
              <w:t>Elaborarea şi aprobarea reglementărilor normativ-tehnice în domeniul energetic, potrivit cerinţelor standardelor europene, privind amenajarea, exploatarea fiabilă și inofensivă a instalațiilor electrice, necesare în activitatea Inspectoratului Energetic de Stat.</w:t>
            </w:r>
          </w:p>
        </w:tc>
        <w:tc>
          <w:tcPr>
            <w:tcW w:w="2519" w:type="dxa"/>
          </w:tcPr>
          <w:p w14:paraId="11E6EA82" w14:textId="77777777" w:rsidR="00376B67" w:rsidRPr="00376B67" w:rsidRDefault="00376B67" w:rsidP="00376B67">
            <w:pPr>
              <w:spacing w:after="40"/>
              <w:rPr>
                <w:rFonts w:ascii="Times New Roman" w:hAnsi="Times New Roman" w:cs="Times New Roman"/>
                <w:color w:val="000000" w:themeColor="text1"/>
                <w:sz w:val="20"/>
                <w:szCs w:val="20"/>
              </w:rPr>
            </w:pPr>
            <w:r w:rsidRPr="00376B67">
              <w:rPr>
                <w:rFonts w:ascii="Times New Roman" w:hAnsi="Times New Roman" w:cs="Times New Roman"/>
                <w:color w:val="000000" w:themeColor="text1"/>
                <w:sz w:val="20"/>
                <w:szCs w:val="20"/>
              </w:rPr>
              <w:t>Inspectoratul Energetic de Stat a elaborat următoarele reglementări normative-tehnice:</w:t>
            </w:r>
          </w:p>
          <w:p w14:paraId="62BF3220" w14:textId="77777777" w:rsidR="00376B67" w:rsidRPr="00376B67" w:rsidRDefault="00376B67" w:rsidP="00376B67">
            <w:pPr>
              <w:spacing w:after="40"/>
              <w:rPr>
                <w:rFonts w:ascii="Times New Roman" w:hAnsi="Times New Roman" w:cs="Times New Roman"/>
                <w:color w:val="000000" w:themeColor="text1"/>
                <w:sz w:val="20"/>
                <w:szCs w:val="20"/>
              </w:rPr>
            </w:pPr>
            <w:r w:rsidRPr="00376B67">
              <w:rPr>
                <w:rFonts w:ascii="Times New Roman" w:hAnsi="Times New Roman" w:cs="Times New Roman"/>
                <w:color w:val="000000" w:themeColor="text1"/>
                <w:sz w:val="20"/>
                <w:szCs w:val="20"/>
              </w:rPr>
              <w:t>1. Regulamentul de exploatare a instalațiilor electrice ale consumatorilor;</w:t>
            </w:r>
          </w:p>
          <w:p w14:paraId="3FD1AA08" w14:textId="5BF2D89B" w:rsidR="00A379E4" w:rsidRPr="00376B67" w:rsidRDefault="00376B67" w:rsidP="00376B67">
            <w:pPr>
              <w:spacing w:after="40"/>
              <w:rPr>
                <w:rFonts w:ascii="Times New Roman" w:hAnsi="Times New Roman" w:cs="Times New Roman"/>
                <w:sz w:val="20"/>
                <w:szCs w:val="20"/>
              </w:rPr>
            </w:pPr>
            <w:r w:rsidRPr="00376B67">
              <w:rPr>
                <w:rFonts w:ascii="Times New Roman" w:hAnsi="Times New Roman" w:cs="Times New Roman"/>
                <w:color w:val="000000" w:themeColor="text1"/>
                <w:sz w:val="20"/>
                <w:szCs w:val="20"/>
              </w:rPr>
              <w:t>2. Normele de securitate la exploatarea instalațiilor electrice.</w:t>
            </w:r>
          </w:p>
        </w:tc>
        <w:tc>
          <w:tcPr>
            <w:tcW w:w="1372" w:type="dxa"/>
          </w:tcPr>
          <w:p w14:paraId="6974D111" w14:textId="77777777" w:rsidR="00A379E4" w:rsidRPr="00F87D47" w:rsidRDefault="00A379E4" w:rsidP="00563961">
            <w:pPr>
              <w:jc w:val="center"/>
              <w:rPr>
                <w:rFonts w:ascii="Times New Roman" w:hAnsi="Times New Roman"/>
                <w:sz w:val="20"/>
                <w:szCs w:val="20"/>
                <w:lang w:val="ro-MD"/>
              </w:rPr>
            </w:pPr>
            <w:r w:rsidRPr="00F87D47">
              <w:rPr>
                <w:rFonts w:ascii="Times New Roman" w:hAnsi="Times New Roman"/>
                <w:sz w:val="20"/>
                <w:szCs w:val="20"/>
                <w:lang w:val="ro-MD"/>
              </w:rPr>
              <w:t>700,0</w:t>
            </w:r>
          </w:p>
          <w:p w14:paraId="4185630D" w14:textId="77777777" w:rsidR="00A379E4" w:rsidRPr="00F87D47" w:rsidRDefault="00A379E4" w:rsidP="00563961">
            <w:pPr>
              <w:rPr>
                <w:rFonts w:ascii="Times New Roman" w:hAnsi="Times New Roman" w:cs="Times New Roman"/>
                <w:sz w:val="20"/>
                <w:szCs w:val="20"/>
              </w:rPr>
            </w:pPr>
          </w:p>
        </w:tc>
        <w:tc>
          <w:tcPr>
            <w:tcW w:w="1486" w:type="dxa"/>
          </w:tcPr>
          <w:p w14:paraId="3535B673" w14:textId="21AC6B8A" w:rsidR="00A379E4" w:rsidRPr="00376B67" w:rsidRDefault="00376B67" w:rsidP="00376B67">
            <w:pPr>
              <w:jc w:val="center"/>
              <w:rPr>
                <w:rFonts w:ascii="Times New Roman" w:hAnsi="Times New Roman" w:cs="Times New Roman"/>
                <w:sz w:val="20"/>
                <w:szCs w:val="20"/>
              </w:rPr>
            </w:pPr>
            <w:r w:rsidRPr="00376B67">
              <w:rPr>
                <w:rFonts w:ascii="Times New Roman" w:hAnsi="Times New Roman" w:cs="Times New Roman"/>
                <w:sz w:val="20"/>
                <w:szCs w:val="20"/>
              </w:rPr>
              <w:t>0</w:t>
            </w:r>
          </w:p>
        </w:tc>
        <w:tc>
          <w:tcPr>
            <w:tcW w:w="1737" w:type="dxa"/>
          </w:tcPr>
          <w:p w14:paraId="68A5339D" w14:textId="77777777" w:rsidR="00A379E4" w:rsidRPr="00F87D47" w:rsidRDefault="00A379E4" w:rsidP="00563961">
            <w:pPr>
              <w:numPr>
                <w:ilvl w:val="0"/>
                <w:numId w:val="2"/>
              </w:numPr>
              <w:spacing w:after="40"/>
              <w:ind w:left="176" w:hanging="176"/>
              <w:jc w:val="both"/>
              <w:rPr>
                <w:rFonts w:ascii="Times New Roman" w:hAnsi="Times New Roman"/>
                <w:sz w:val="20"/>
                <w:szCs w:val="20"/>
                <w:lang w:val="ro-MD"/>
              </w:rPr>
            </w:pPr>
            <w:r w:rsidRPr="00F87D47">
              <w:rPr>
                <w:rFonts w:ascii="Times New Roman" w:hAnsi="Times New Roman"/>
                <w:sz w:val="20"/>
                <w:szCs w:val="20"/>
                <w:lang w:val="ro-MD"/>
              </w:rPr>
              <w:t>Nr. reglementărilor şi normativelor tehnice adoptate – 10 anual.</w:t>
            </w:r>
          </w:p>
        </w:tc>
        <w:tc>
          <w:tcPr>
            <w:tcW w:w="1455" w:type="dxa"/>
          </w:tcPr>
          <w:p w14:paraId="24BA0613" w14:textId="19E2E87F" w:rsidR="00A379E4" w:rsidRPr="00376B67" w:rsidRDefault="00376B67" w:rsidP="00563961">
            <w:pPr>
              <w:rPr>
                <w:rFonts w:ascii="Times New Roman" w:hAnsi="Times New Roman" w:cs="Times New Roman"/>
                <w:sz w:val="20"/>
                <w:szCs w:val="20"/>
              </w:rPr>
            </w:pPr>
            <w:r w:rsidRPr="00376B67">
              <w:rPr>
                <w:rFonts w:ascii="Times New Roman" w:hAnsi="Times New Roman" w:cs="Times New Roman"/>
                <w:sz w:val="20"/>
                <w:szCs w:val="20"/>
              </w:rPr>
              <w:t>2</w:t>
            </w:r>
          </w:p>
        </w:tc>
        <w:tc>
          <w:tcPr>
            <w:tcW w:w="2088" w:type="dxa"/>
          </w:tcPr>
          <w:p w14:paraId="6AF61844" w14:textId="77777777" w:rsidR="00376B67" w:rsidRPr="00376B67" w:rsidRDefault="00376B67" w:rsidP="00376B67">
            <w:pPr>
              <w:spacing w:after="40"/>
              <w:rPr>
                <w:rFonts w:ascii="Times New Roman" w:hAnsi="Times New Roman" w:cs="Times New Roman"/>
                <w:color w:val="000000" w:themeColor="text1"/>
                <w:sz w:val="20"/>
                <w:szCs w:val="20"/>
              </w:rPr>
            </w:pPr>
            <w:r w:rsidRPr="00376B67">
              <w:rPr>
                <w:rFonts w:ascii="Times New Roman" w:hAnsi="Times New Roman" w:cs="Times New Roman"/>
                <w:color w:val="000000" w:themeColor="text1"/>
                <w:sz w:val="20"/>
                <w:szCs w:val="20"/>
              </w:rPr>
              <w:t xml:space="preserve">-2 </w:t>
            </w:r>
          </w:p>
          <w:p w14:paraId="10B9E9DF" w14:textId="77777777" w:rsidR="00376B67" w:rsidRPr="00376B67" w:rsidRDefault="00376B67" w:rsidP="00376B67">
            <w:pPr>
              <w:spacing w:after="40"/>
              <w:rPr>
                <w:rFonts w:ascii="Times New Roman" w:hAnsi="Times New Roman" w:cs="Times New Roman"/>
                <w:color w:val="000000" w:themeColor="text1"/>
                <w:sz w:val="20"/>
                <w:szCs w:val="20"/>
              </w:rPr>
            </w:pPr>
            <w:r w:rsidRPr="00376B67">
              <w:rPr>
                <w:rFonts w:ascii="Times New Roman" w:hAnsi="Times New Roman" w:cs="Times New Roman"/>
                <w:color w:val="000000" w:themeColor="text1"/>
                <w:sz w:val="20"/>
                <w:szCs w:val="20"/>
              </w:rPr>
              <w:t>Resursele financiare necesare pentru elaborarea reglementărilor normativ-tehnice au fost transferate din bugetul de stat către Agenția pentru Eficiență Energetică. Luând în considerare faptul că la transferul acestora pe conturile IES au apărut probleme de natură juridică, cât și tergiversarea acestui exercițiu de către Ministerul Finanțelor, din motivul lipsei mijloacelor financiare în bugetul de stat, acest transfer nu a avut loc, iar resursele respective au fost întoarse în bugetul de stat.</w:t>
            </w:r>
          </w:p>
          <w:p w14:paraId="474DD313" w14:textId="65D946B9" w:rsidR="00376B67" w:rsidRPr="00376B67" w:rsidRDefault="00376B67" w:rsidP="00376B67">
            <w:pPr>
              <w:spacing w:after="40"/>
              <w:rPr>
                <w:rFonts w:ascii="Times New Roman" w:hAnsi="Times New Roman" w:cs="Times New Roman"/>
                <w:color w:val="000000" w:themeColor="text1"/>
                <w:sz w:val="20"/>
                <w:szCs w:val="20"/>
              </w:rPr>
            </w:pPr>
            <w:r w:rsidRPr="00376B67">
              <w:rPr>
                <w:rFonts w:ascii="Times New Roman" w:hAnsi="Times New Roman" w:cs="Times New Roman"/>
                <w:color w:val="000000" w:themeColor="text1"/>
                <w:sz w:val="20"/>
                <w:szCs w:val="20"/>
              </w:rPr>
              <w:t>De precizat că IES a elaborat din surse proprii 2 normative tehnice.</w:t>
            </w:r>
          </w:p>
          <w:p w14:paraId="64F4ADAF" w14:textId="7D1A3ACF" w:rsidR="00A379E4" w:rsidRPr="00376B67" w:rsidRDefault="00376B67" w:rsidP="00376B67">
            <w:pPr>
              <w:spacing w:after="40"/>
              <w:rPr>
                <w:rFonts w:ascii="Times New Roman" w:hAnsi="Times New Roman" w:cs="Times New Roman"/>
                <w:sz w:val="20"/>
                <w:szCs w:val="20"/>
              </w:rPr>
            </w:pPr>
            <w:r w:rsidRPr="00376B67">
              <w:rPr>
                <w:rFonts w:ascii="Times New Roman" w:hAnsi="Times New Roman" w:cs="Times New Roman"/>
                <w:color w:val="000000" w:themeColor="text1"/>
                <w:sz w:val="20"/>
                <w:szCs w:val="20"/>
              </w:rPr>
              <w:t xml:space="preserve">Mai mult ca atât, odata că adoptarea Legii 174/2017 cu privire la energetică, organul supraveghereii energetice de stat umează a fi absorbit de către ANRE, astfel încât elaborarea şi </w:t>
            </w:r>
            <w:r w:rsidRPr="00376B67">
              <w:rPr>
                <w:rFonts w:ascii="Times New Roman" w:hAnsi="Times New Roman" w:cs="Times New Roman"/>
                <w:color w:val="000000" w:themeColor="text1"/>
                <w:sz w:val="20"/>
                <w:szCs w:val="20"/>
              </w:rPr>
              <w:lastRenderedPageBreak/>
              <w:t>aprobarea reglementărilor normativ-tehnice în domeniul energetic va fi asigurată de către Regulator.</w:t>
            </w:r>
          </w:p>
        </w:tc>
      </w:tr>
      <w:tr w:rsidR="00A379E4" w:rsidRPr="00F87D47" w14:paraId="57874C2F" w14:textId="77777777" w:rsidTr="00DC360F">
        <w:tc>
          <w:tcPr>
            <w:tcW w:w="1830" w:type="dxa"/>
            <w:vMerge/>
          </w:tcPr>
          <w:p w14:paraId="4398C647" w14:textId="7E0DCF94"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tcPr>
          <w:p w14:paraId="56FB72AD" w14:textId="77777777" w:rsidR="00A379E4" w:rsidRPr="00F87D47" w:rsidRDefault="00A379E4" w:rsidP="00563961">
            <w:pPr>
              <w:tabs>
                <w:tab w:val="left" w:pos="360"/>
              </w:tabs>
              <w:rPr>
                <w:rFonts w:ascii="Times New Roman" w:hAnsi="Times New Roman"/>
                <w:sz w:val="20"/>
                <w:szCs w:val="20"/>
                <w:lang w:val="ro-MD"/>
              </w:rPr>
            </w:pPr>
            <w:r w:rsidRPr="00F87D47">
              <w:rPr>
                <w:rFonts w:ascii="Times New Roman" w:hAnsi="Times New Roman"/>
                <w:sz w:val="20"/>
                <w:szCs w:val="20"/>
                <w:lang w:val="ro-MD"/>
              </w:rPr>
              <w:t>Implementarea cadrului normativ privind performanţa energetică a clădirilor: elaborarea sistemului electronic pentru întocmirea certificatelor PEC, pentru calculul PEC; elaborarea reglementărilor privind controlul independent a certificatelor de performanţă energetică şi a rapoartelor de inspecţie a sistemelor de încălzire şi de climatizare; crearea și dezvolarea portalului Web Naţional privind eficienţa energetică a clădirilor; elaborarea standardelor ocupaţionale pentru evaluatorii energetici, inspectori a sistemelor de încălzire şi climatizare.</w:t>
            </w:r>
          </w:p>
        </w:tc>
        <w:tc>
          <w:tcPr>
            <w:tcW w:w="2519" w:type="dxa"/>
          </w:tcPr>
          <w:p w14:paraId="4962B44A" w14:textId="77777777" w:rsidR="00FD02AA" w:rsidRPr="00FD02AA" w:rsidRDefault="00FD02AA" w:rsidP="00FD02AA">
            <w:pPr>
              <w:spacing w:after="40"/>
              <w:rPr>
                <w:rFonts w:ascii="Times New Roman" w:hAnsi="Times New Roman" w:cs="Times New Roman"/>
                <w:sz w:val="20"/>
                <w:szCs w:val="20"/>
                <w:lang w:val="ro-RO"/>
              </w:rPr>
            </w:pPr>
            <w:r w:rsidRPr="00FD02AA">
              <w:rPr>
                <w:rFonts w:ascii="Times New Roman" w:hAnsi="Times New Roman" w:cs="Times New Roman"/>
                <w:sz w:val="20"/>
                <w:szCs w:val="20"/>
                <w:lang w:val="ro-RO"/>
              </w:rPr>
              <w:t xml:space="preserve">Pe parcursul anului 2017 au fost îndeplinite mai multe sarcini din Foaia de parcurs, printre care Raportul privind Cerințele tehnice în UE și pașii necesari pentru definirea clădirilor NZEB în Republica Moldova </w:t>
            </w:r>
          </w:p>
          <w:p w14:paraId="6AAB625B" w14:textId="77777777" w:rsidR="00FD02AA" w:rsidRPr="00FD02AA" w:rsidRDefault="00FD02AA" w:rsidP="00FD02AA">
            <w:pPr>
              <w:spacing w:after="40"/>
              <w:rPr>
                <w:rFonts w:ascii="Times New Roman" w:hAnsi="Times New Roman" w:cs="Times New Roman"/>
                <w:sz w:val="20"/>
                <w:szCs w:val="20"/>
                <w:lang w:val="ro-RO"/>
              </w:rPr>
            </w:pPr>
            <w:r w:rsidRPr="00FD02AA">
              <w:rPr>
                <w:rFonts w:ascii="Times New Roman" w:hAnsi="Times New Roman" w:cs="Times New Roman"/>
                <w:sz w:val="20"/>
                <w:szCs w:val="20"/>
                <w:lang w:val="ro-RO"/>
              </w:rPr>
              <w:t>Totodată, AEE a avizat un șir de acte din domeniul PEC și a venit cu un șir de propuneri pentru îmbunătățirea acestora.</w:t>
            </w:r>
          </w:p>
          <w:p w14:paraId="79B858D2" w14:textId="77777777" w:rsidR="00A379E4" w:rsidRPr="00FD02AA" w:rsidRDefault="00A379E4" w:rsidP="00563961">
            <w:pPr>
              <w:spacing w:after="40"/>
              <w:rPr>
                <w:rFonts w:ascii="Times New Roman" w:hAnsi="Times New Roman" w:cs="Times New Roman"/>
                <w:sz w:val="20"/>
                <w:szCs w:val="20"/>
                <w:lang w:val="ro-RO"/>
              </w:rPr>
            </w:pPr>
          </w:p>
        </w:tc>
        <w:tc>
          <w:tcPr>
            <w:tcW w:w="1372" w:type="dxa"/>
          </w:tcPr>
          <w:p w14:paraId="303470A4" w14:textId="77777777" w:rsidR="00A379E4" w:rsidRPr="00F87D47" w:rsidRDefault="00A379E4" w:rsidP="00563961">
            <w:pPr>
              <w:jc w:val="center"/>
              <w:rPr>
                <w:rFonts w:ascii="Times New Roman" w:hAnsi="Times New Roman"/>
                <w:sz w:val="20"/>
                <w:szCs w:val="20"/>
                <w:lang w:val="ro-MD"/>
              </w:rPr>
            </w:pPr>
            <w:r w:rsidRPr="00F87D47">
              <w:rPr>
                <w:rFonts w:ascii="Times New Roman" w:hAnsi="Times New Roman"/>
                <w:sz w:val="20"/>
                <w:szCs w:val="20"/>
                <w:lang w:val="ro-MD"/>
              </w:rPr>
              <w:t>1200,0</w:t>
            </w:r>
          </w:p>
          <w:p w14:paraId="66D22342" w14:textId="77777777" w:rsidR="00A379E4" w:rsidRPr="00F87D47" w:rsidRDefault="00A379E4" w:rsidP="00563961">
            <w:pPr>
              <w:jc w:val="center"/>
              <w:rPr>
                <w:rFonts w:ascii="Times New Roman" w:hAnsi="Times New Roman" w:cs="Times New Roman"/>
                <w:sz w:val="20"/>
                <w:szCs w:val="20"/>
              </w:rPr>
            </w:pPr>
          </w:p>
        </w:tc>
        <w:tc>
          <w:tcPr>
            <w:tcW w:w="1486" w:type="dxa"/>
          </w:tcPr>
          <w:p w14:paraId="269F9975" w14:textId="77777777" w:rsidR="00A379E4" w:rsidRPr="00F87D47" w:rsidRDefault="00A379E4" w:rsidP="00563961">
            <w:pPr>
              <w:jc w:val="center"/>
              <w:rPr>
                <w:rFonts w:ascii="Times New Roman" w:hAnsi="Times New Roman"/>
                <w:sz w:val="20"/>
                <w:szCs w:val="20"/>
                <w:lang w:val="ro-MD"/>
              </w:rPr>
            </w:pPr>
            <w:r w:rsidRPr="00F87D47">
              <w:rPr>
                <w:rFonts w:ascii="Times New Roman" w:hAnsi="Times New Roman"/>
                <w:sz w:val="20"/>
                <w:szCs w:val="20"/>
                <w:lang w:val="ro-MD"/>
              </w:rPr>
              <w:t>33,8</w:t>
            </w:r>
          </w:p>
        </w:tc>
        <w:tc>
          <w:tcPr>
            <w:tcW w:w="1737" w:type="dxa"/>
          </w:tcPr>
          <w:p w14:paraId="53CEE85B" w14:textId="77777777" w:rsidR="00A379E4" w:rsidRPr="00F87D47" w:rsidRDefault="00A379E4" w:rsidP="00563961">
            <w:pPr>
              <w:numPr>
                <w:ilvl w:val="0"/>
                <w:numId w:val="2"/>
              </w:numPr>
              <w:spacing w:after="40"/>
              <w:ind w:left="176" w:hanging="176"/>
              <w:rPr>
                <w:rFonts w:ascii="Times New Roman" w:hAnsi="Times New Roman"/>
                <w:sz w:val="20"/>
                <w:szCs w:val="20"/>
                <w:lang w:val="ro-MD"/>
              </w:rPr>
            </w:pPr>
            <w:r w:rsidRPr="00F87D47">
              <w:rPr>
                <w:rFonts w:ascii="Times New Roman" w:hAnsi="Times New Roman"/>
                <w:sz w:val="20"/>
                <w:szCs w:val="20"/>
                <w:lang w:val="ro-MD"/>
              </w:rPr>
              <w:t>Sistem electronic creat.</w:t>
            </w:r>
          </w:p>
        </w:tc>
        <w:tc>
          <w:tcPr>
            <w:tcW w:w="1455" w:type="dxa"/>
          </w:tcPr>
          <w:p w14:paraId="43B4D682" w14:textId="77777777" w:rsidR="00A379E4" w:rsidRPr="00F87D47" w:rsidRDefault="00A379E4" w:rsidP="00563961">
            <w:pPr>
              <w:autoSpaceDE w:val="0"/>
              <w:autoSpaceDN w:val="0"/>
              <w:adjustRightInd w:val="0"/>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0</w:t>
            </w:r>
          </w:p>
        </w:tc>
        <w:tc>
          <w:tcPr>
            <w:tcW w:w="2088" w:type="dxa"/>
          </w:tcPr>
          <w:p w14:paraId="0B95FED7" w14:textId="77777777" w:rsidR="00A379E4" w:rsidRPr="00DC360F" w:rsidRDefault="00A379E4" w:rsidP="00DC360F">
            <w:pPr>
              <w:spacing w:after="40"/>
              <w:jc w:val="both"/>
              <w:rPr>
                <w:rFonts w:ascii="Times New Roman" w:hAnsi="Times New Roman" w:cs="Times New Roman"/>
                <w:sz w:val="20"/>
                <w:szCs w:val="20"/>
                <w:lang w:val="ro-RO" w:eastAsia="nl-NL"/>
              </w:rPr>
            </w:pPr>
            <w:r w:rsidRPr="00DC360F">
              <w:rPr>
                <w:rFonts w:ascii="Times New Roman" w:hAnsi="Times New Roman" w:cs="Times New Roman"/>
                <w:sz w:val="20"/>
                <w:szCs w:val="20"/>
                <w:lang w:val="ro-RO" w:eastAsia="nl-NL"/>
              </w:rPr>
              <w:t>-1</w:t>
            </w:r>
          </w:p>
          <w:p w14:paraId="44D0F935" w14:textId="77777777" w:rsidR="00DC360F" w:rsidRPr="00DC360F" w:rsidRDefault="00DC360F" w:rsidP="00DC360F">
            <w:pPr>
              <w:spacing w:after="40"/>
              <w:rPr>
                <w:rFonts w:ascii="Times New Roman" w:hAnsi="Times New Roman" w:cs="Times New Roman"/>
                <w:color w:val="000000" w:themeColor="text1"/>
                <w:sz w:val="20"/>
                <w:szCs w:val="20"/>
                <w:lang w:eastAsia="nl-NL"/>
              </w:rPr>
            </w:pPr>
            <w:r w:rsidRPr="00DC360F">
              <w:rPr>
                <w:rFonts w:ascii="Times New Roman" w:hAnsi="Times New Roman" w:cs="Times New Roman"/>
                <w:color w:val="000000" w:themeColor="text1"/>
                <w:sz w:val="20"/>
                <w:szCs w:val="20"/>
                <w:lang w:eastAsia="nl-NL"/>
              </w:rPr>
              <w:t>Implementarea cadrului PEC în Republica Moldova presupune un exercițiu de o complexitate deosebită. În vederea realizării acestui deziderat, autoritățile naționale au solicitat asistența Partenerilor de Dezvoltare.</w:t>
            </w:r>
          </w:p>
          <w:p w14:paraId="1FF53BE6" w14:textId="77777777" w:rsidR="00DC360F" w:rsidRPr="00DC360F" w:rsidRDefault="00DC360F" w:rsidP="00DC360F">
            <w:pPr>
              <w:spacing w:after="40"/>
              <w:rPr>
                <w:rFonts w:ascii="Times New Roman" w:hAnsi="Times New Roman" w:cs="Times New Roman"/>
                <w:color w:val="000000" w:themeColor="text1"/>
                <w:sz w:val="20"/>
                <w:szCs w:val="20"/>
              </w:rPr>
            </w:pPr>
            <w:r w:rsidRPr="00DC360F">
              <w:rPr>
                <w:rFonts w:ascii="Times New Roman" w:hAnsi="Times New Roman" w:cs="Times New Roman"/>
                <w:color w:val="000000" w:themeColor="text1"/>
                <w:sz w:val="20"/>
                <w:szCs w:val="20"/>
                <w:lang w:eastAsia="nl-NL"/>
              </w:rPr>
              <w:t xml:space="preserve">Astfel, la sfârșitul anului 2017, AEE împreună cu MEI și experții din cadrul proiectului EU4Energy au avut 2 ședințe de lucru la tema implementării </w:t>
            </w:r>
            <w:r w:rsidRPr="00DC360F">
              <w:rPr>
                <w:rFonts w:ascii="Times New Roman" w:hAnsi="Times New Roman" w:cs="Times New Roman"/>
                <w:color w:val="000000" w:themeColor="text1"/>
                <w:sz w:val="20"/>
                <w:szCs w:val="20"/>
              </w:rPr>
              <w:t>cadrului normativ privind performanța energetică a clădirilor, stabilind astfel un plan de acțiuni/ foaie de parcurs în vederea punerii în aplicare a cadrului primar PEC.</w:t>
            </w:r>
          </w:p>
          <w:p w14:paraId="1E07B1A3" w14:textId="77777777" w:rsidR="00DC360F" w:rsidRPr="00DC360F" w:rsidRDefault="00DC360F" w:rsidP="00DC360F">
            <w:pPr>
              <w:spacing w:after="40"/>
              <w:rPr>
                <w:rFonts w:ascii="Times New Roman" w:hAnsi="Times New Roman" w:cs="Times New Roman"/>
                <w:color w:val="000000" w:themeColor="text1"/>
                <w:sz w:val="20"/>
                <w:szCs w:val="20"/>
                <w:lang w:eastAsia="nl-NL"/>
              </w:rPr>
            </w:pPr>
            <w:r w:rsidRPr="00DC360F">
              <w:rPr>
                <w:rFonts w:ascii="Times New Roman" w:hAnsi="Times New Roman" w:cs="Times New Roman"/>
                <w:color w:val="000000" w:themeColor="text1"/>
                <w:sz w:val="20"/>
                <w:szCs w:val="20"/>
                <w:lang w:eastAsia="nl-NL"/>
              </w:rPr>
              <w:t>Pentru implementarea Legii 128/2014, autoritățile naționale au solicitat sprijinul programului EU4Energy pentru realizarea următoarelor:</w:t>
            </w:r>
          </w:p>
          <w:p w14:paraId="28366DD8" w14:textId="77777777" w:rsidR="00DC360F" w:rsidRPr="00DC360F" w:rsidRDefault="00DC360F" w:rsidP="00DC360F">
            <w:pPr>
              <w:pStyle w:val="ListParagraph"/>
              <w:numPr>
                <w:ilvl w:val="0"/>
                <w:numId w:val="8"/>
              </w:numPr>
              <w:spacing w:after="40"/>
              <w:ind w:left="322" w:hanging="283"/>
              <w:contextualSpacing w:val="0"/>
              <w:rPr>
                <w:rFonts w:ascii="Times New Roman" w:hAnsi="Times New Roman" w:cs="Times New Roman"/>
                <w:color w:val="000000" w:themeColor="text1"/>
                <w:sz w:val="20"/>
                <w:szCs w:val="20"/>
              </w:rPr>
            </w:pPr>
            <w:r w:rsidRPr="00DC360F">
              <w:rPr>
                <w:rFonts w:ascii="Times New Roman" w:hAnsi="Times New Roman" w:cs="Times New Roman"/>
                <w:color w:val="000000" w:themeColor="text1"/>
                <w:sz w:val="20"/>
                <w:szCs w:val="20"/>
              </w:rPr>
              <w:t xml:space="preserve">Elaborarea Metodologiei de </w:t>
            </w:r>
            <w:r w:rsidRPr="00DC360F">
              <w:rPr>
                <w:rFonts w:ascii="Times New Roman" w:hAnsi="Times New Roman" w:cs="Times New Roman"/>
                <w:color w:val="000000" w:themeColor="text1"/>
                <w:sz w:val="20"/>
                <w:szCs w:val="20"/>
              </w:rPr>
              <w:lastRenderedPageBreak/>
              <w:t>calculare a performanței energetice a clădirilor (componenta ventilare, condiționare și iluminat)</w:t>
            </w:r>
          </w:p>
          <w:p w14:paraId="4B20B0B7" w14:textId="77777777" w:rsidR="00DC360F" w:rsidRPr="00DC360F" w:rsidRDefault="00DC360F" w:rsidP="00DC360F">
            <w:pPr>
              <w:pStyle w:val="ListParagraph"/>
              <w:numPr>
                <w:ilvl w:val="0"/>
                <w:numId w:val="8"/>
              </w:numPr>
              <w:spacing w:after="40"/>
              <w:ind w:left="322" w:hanging="283"/>
              <w:contextualSpacing w:val="0"/>
              <w:rPr>
                <w:rFonts w:ascii="Times New Roman" w:hAnsi="Times New Roman" w:cs="Times New Roman"/>
                <w:color w:val="000000" w:themeColor="text1"/>
                <w:sz w:val="20"/>
                <w:szCs w:val="20"/>
              </w:rPr>
            </w:pPr>
            <w:r w:rsidRPr="00DC360F">
              <w:rPr>
                <w:rFonts w:ascii="Times New Roman" w:hAnsi="Times New Roman" w:cs="Times New Roman"/>
                <w:color w:val="000000" w:themeColor="text1"/>
                <w:sz w:val="20"/>
                <w:szCs w:val="20"/>
              </w:rPr>
              <w:t>Elaborarea cerințelor minime de performanță pentru clădiri, inclusiv calcularea nivelului optim din punct de vedere al costurilor pentru măsurile de eficiență energetică, inclusiv a sistemelor din clădiri;</w:t>
            </w:r>
          </w:p>
          <w:p w14:paraId="40282DA1" w14:textId="77777777" w:rsidR="00DC360F" w:rsidRPr="00DC360F" w:rsidRDefault="00DC360F" w:rsidP="00DC360F">
            <w:pPr>
              <w:pStyle w:val="ListParagraph"/>
              <w:numPr>
                <w:ilvl w:val="0"/>
                <w:numId w:val="8"/>
              </w:numPr>
              <w:spacing w:after="40"/>
              <w:ind w:left="322" w:hanging="283"/>
              <w:contextualSpacing w:val="0"/>
              <w:rPr>
                <w:rFonts w:ascii="Times New Roman" w:hAnsi="Times New Roman" w:cs="Times New Roman"/>
                <w:color w:val="000000" w:themeColor="text1"/>
                <w:sz w:val="20"/>
                <w:szCs w:val="20"/>
              </w:rPr>
            </w:pPr>
            <w:r w:rsidRPr="00DC360F">
              <w:rPr>
                <w:rFonts w:ascii="Times New Roman" w:hAnsi="Times New Roman" w:cs="Times New Roman"/>
                <w:color w:val="000000" w:themeColor="text1"/>
                <w:sz w:val="20"/>
                <w:szCs w:val="20"/>
              </w:rPr>
              <w:t>Elaborarea Sistemului Informațional Național în domeniul PEC;</w:t>
            </w:r>
          </w:p>
          <w:p w14:paraId="606B4876" w14:textId="77777777" w:rsidR="00DC360F" w:rsidRPr="00DC360F" w:rsidRDefault="00DC360F" w:rsidP="00DC360F">
            <w:pPr>
              <w:pStyle w:val="ListParagraph"/>
              <w:numPr>
                <w:ilvl w:val="0"/>
                <w:numId w:val="8"/>
              </w:numPr>
              <w:spacing w:after="40"/>
              <w:ind w:left="322" w:hanging="283"/>
              <w:contextualSpacing w:val="0"/>
              <w:rPr>
                <w:rFonts w:ascii="Times New Roman" w:hAnsi="Times New Roman" w:cs="Times New Roman"/>
                <w:color w:val="000000" w:themeColor="text1"/>
                <w:sz w:val="20"/>
                <w:szCs w:val="20"/>
              </w:rPr>
            </w:pPr>
            <w:r w:rsidRPr="00DC360F">
              <w:rPr>
                <w:rFonts w:ascii="Times New Roman" w:hAnsi="Times New Roman" w:cs="Times New Roman"/>
                <w:color w:val="000000" w:themeColor="text1"/>
                <w:sz w:val="20"/>
                <w:szCs w:val="20"/>
              </w:rPr>
              <w:t>Elaborarea NCM privind clădirile cu consum de energie aproape egal cu zero, precum și a unui plan de acțiuni cu privire la nZEB-uri.</w:t>
            </w:r>
          </w:p>
          <w:p w14:paraId="7B2863BD" w14:textId="0EC7C1F1" w:rsidR="00DC360F" w:rsidRPr="00DC360F" w:rsidRDefault="00DC360F" w:rsidP="00DC360F">
            <w:pPr>
              <w:spacing w:after="40"/>
              <w:rPr>
                <w:rFonts w:ascii="Times New Roman" w:hAnsi="Times New Roman" w:cs="Times New Roman"/>
                <w:sz w:val="20"/>
                <w:szCs w:val="20"/>
                <w:lang w:val="ro-RO"/>
              </w:rPr>
            </w:pPr>
            <w:r w:rsidRPr="00DC360F">
              <w:rPr>
                <w:rFonts w:ascii="Times New Roman" w:hAnsi="Times New Roman" w:cs="Times New Roman"/>
                <w:color w:val="000000" w:themeColor="text1"/>
                <w:sz w:val="20"/>
                <w:szCs w:val="20"/>
              </w:rPr>
              <w:t>De precizat că resursele financiare alocate din bugetul de stat și neutilizate de către AEE au fost întoarse în bugetul de stat.</w:t>
            </w:r>
          </w:p>
        </w:tc>
      </w:tr>
      <w:tr w:rsidR="00A379E4" w:rsidRPr="00F87D47" w14:paraId="21841778" w14:textId="77777777" w:rsidTr="00DC360F">
        <w:trPr>
          <w:trHeight w:val="728"/>
        </w:trPr>
        <w:tc>
          <w:tcPr>
            <w:tcW w:w="1830" w:type="dxa"/>
            <w:vMerge/>
          </w:tcPr>
          <w:p w14:paraId="7C829118"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val="restart"/>
          </w:tcPr>
          <w:p w14:paraId="380546BF" w14:textId="77777777" w:rsidR="00A379E4" w:rsidRPr="00F87D47" w:rsidRDefault="00A379E4" w:rsidP="00563961">
            <w:pPr>
              <w:rPr>
                <w:rFonts w:ascii="Times New Roman" w:hAnsi="Times New Roman"/>
                <w:color w:val="000000"/>
                <w:sz w:val="20"/>
                <w:szCs w:val="20"/>
              </w:rPr>
            </w:pPr>
            <w:r w:rsidRPr="00F87D47">
              <w:rPr>
                <w:rFonts w:ascii="Times New Roman" w:hAnsi="Times New Roman"/>
                <w:sz w:val="20"/>
                <w:szCs w:val="20"/>
                <w:lang w:val="ro-MD"/>
              </w:rPr>
              <w:t>Elaborarea metodologiei și a prognozei balanțelor pe termen scurt și termen lung, de către Institutul de Energetică al AȘM.</w:t>
            </w:r>
          </w:p>
        </w:tc>
        <w:tc>
          <w:tcPr>
            <w:tcW w:w="2519" w:type="dxa"/>
            <w:vMerge w:val="restart"/>
          </w:tcPr>
          <w:p w14:paraId="3D77DF22"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lang w:val="ro-RO"/>
              </w:rPr>
              <w:t>Pe parcursul anului 2017 de către Institutul de Energetică al AȘM  a fost elaborată și prezentată MEI prognoza de balanță pe termen scurt, care urmează a fi publicată pe pagina web a Ministerului Economiei și Infrastructurii în luna februarie 2018.</w:t>
            </w:r>
          </w:p>
        </w:tc>
        <w:tc>
          <w:tcPr>
            <w:tcW w:w="1372" w:type="dxa"/>
            <w:vMerge w:val="restart"/>
          </w:tcPr>
          <w:p w14:paraId="3AB7FBB6" w14:textId="77777777" w:rsidR="00A379E4" w:rsidRPr="00F87D47" w:rsidRDefault="00A379E4" w:rsidP="00563961">
            <w:pPr>
              <w:jc w:val="center"/>
              <w:rPr>
                <w:rFonts w:ascii="Times New Roman" w:hAnsi="Times New Roman"/>
                <w:sz w:val="20"/>
                <w:szCs w:val="20"/>
                <w:lang w:val="ro-MD"/>
              </w:rPr>
            </w:pPr>
            <w:r w:rsidRPr="00F87D47">
              <w:rPr>
                <w:rFonts w:ascii="Times New Roman" w:hAnsi="Times New Roman"/>
                <w:sz w:val="20"/>
                <w:szCs w:val="20"/>
                <w:lang w:val="ro-MD"/>
              </w:rPr>
              <w:t>90,0</w:t>
            </w:r>
          </w:p>
          <w:p w14:paraId="3F403F39" w14:textId="77777777" w:rsidR="00A379E4" w:rsidRPr="00F87D47" w:rsidRDefault="00A379E4" w:rsidP="00563961">
            <w:pPr>
              <w:rPr>
                <w:rFonts w:ascii="Times New Roman" w:hAnsi="Times New Roman" w:cs="Times New Roman"/>
                <w:sz w:val="20"/>
                <w:szCs w:val="20"/>
              </w:rPr>
            </w:pPr>
          </w:p>
        </w:tc>
        <w:tc>
          <w:tcPr>
            <w:tcW w:w="1486" w:type="dxa"/>
            <w:vMerge w:val="restart"/>
          </w:tcPr>
          <w:p w14:paraId="1EC639D6" w14:textId="77777777" w:rsidR="00A379E4" w:rsidRPr="00F87D47" w:rsidRDefault="00A379E4" w:rsidP="00563961">
            <w:pPr>
              <w:jc w:val="center"/>
              <w:rPr>
                <w:rFonts w:ascii="Times New Roman" w:hAnsi="Times New Roman" w:cs="Times New Roman"/>
                <w:sz w:val="20"/>
                <w:szCs w:val="20"/>
              </w:rPr>
            </w:pPr>
            <w:r w:rsidRPr="00F87D47">
              <w:rPr>
                <w:rFonts w:ascii="Times New Roman" w:hAnsi="Times New Roman" w:cs="Times New Roman"/>
                <w:sz w:val="20"/>
                <w:szCs w:val="20"/>
              </w:rPr>
              <w:t>49,0</w:t>
            </w:r>
          </w:p>
        </w:tc>
        <w:tc>
          <w:tcPr>
            <w:tcW w:w="1737" w:type="dxa"/>
          </w:tcPr>
          <w:p w14:paraId="35A58F33"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rPr>
              <w:t>1</w:t>
            </w:r>
            <w:r w:rsidRPr="00F87D47">
              <w:rPr>
                <w:rFonts w:ascii="Times New Roman" w:hAnsi="Times New Roman"/>
                <w:sz w:val="20"/>
                <w:szCs w:val="20"/>
                <w:lang w:val="ro-MD"/>
              </w:rPr>
              <w:t xml:space="preserve"> prognoză de balanță energetică pe termen scurt aprobată;</w:t>
            </w:r>
          </w:p>
        </w:tc>
        <w:tc>
          <w:tcPr>
            <w:tcW w:w="1455" w:type="dxa"/>
          </w:tcPr>
          <w:p w14:paraId="2B7363CE"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lang w:val="ro-RO" w:eastAsia="nl-NL"/>
              </w:rPr>
              <w:t>1 - prognoză de balanță energetică pe termen scurt elaborată</w:t>
            </w:r>
          </w:p>
        </w:tc>
        <w:tc>
          <w:tcPr>
            <w:tcW w:w="2088" w:type="dxa"/>
          </w:tcPr>
          <w:p w14:paraId="04C8AC3B"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w:t>
            </w:r>
          </w:p>
        </w:tc>
      </w:tr>
      <w:tr w:rsidR="00A379E4" w:rsidRPr="00F87D47" w14:paraId="75A5F920" w14:textId="77777777" w:rsidTr="00DC360F">
        <w:trPr>
          <w:trHeight w:val="416"/>
        </w:trPr>
        <w:tc>
          <w:tcPr>
            <w:tcW w:w="1830" w:type="dxa"/>
            <w:vMerge/>
          </w:tcPr>
          <w:p w14:paraId="63852DBC"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073868A8" w14:textId="77777777" w:rsidR="00A379E4" w:rsidRPr="00F87D47" w:rsidRDefault="00A379E4" w:rsidP="00563961">
            <w:pPr>
              <w:rPr>
                <w:rFonts w:ascii="Times New Roman" w:hAnsi="Times New Roman"/>
                <w:sz w:val="20"/>
                <w:szCs w:val="20"/>
                <w:lang w:val="ro-MD"/>
              </w:rPr>
            </w:pPr>
          </w:p>
        </w:tc>
        <w:tc>
          <w:tcPr>
            <w:tcW w:w="2519" w:type="dxa"/>
            <w:vMerge/>
          </w:tcPr>
          <w:p w14:paraId="1A13A2F7" w14:textId="77777777" w:rsidR="00A379E4" w:rsidRPr="00F87D47" w:rsidRDefault="00A379E4" w:rsidP="00563961">
            <w:pPr>
              <w:rPr>
                <w:rFonts w:ascii="Times New Roman" w:hAnsi="Times New Roman" w:cs="Times New Roman"/>
                <w:sz w:val="20"/>
                <w:szCs w:val="20"/>
              </w:rPr>
            </w:pPr>
          </w:p>
        </w:tc>
        <w:tc>
          <w:tcPr>
            <w:tcW w:w="1372" w:type="dxa"/>
            <w:vMerge/>
          </w:tcPr>
          <w:p w14:paraId="7E5F9E77" w14:textId="77777777" w:rsidR="00A379E4" w:rsidRPr="00F87D47" w:rsidRDefault="00A379E4" w:rsidP="00563961">
            <w:pPr>
              <w:jc w:val="center"/>
              <w:rPr>
                <w:rFonts w:ascii="Times New Roman" w:hAnsi="Times New Roman"/>
                <w:sz w:val="20"/>
                <w:szCs w:val="20"/>
                <w:lang w:val="ro-MD"/>
              </w:rPr>
            </w:pPr>
          </w:p>
        </w:tc>
        <w:tc>
          <w:tcPr>
            <w:tcW w:w="1486" w:type="dxa"/>
            <w:vMerge/>
          </w:tcPr>
          <w:p w14:paraId="354F3909" w14:textId="77777777" w:rsidR="00A379E4" w:rsidRPr="00F87D47" w:rsidRDefault="00A379E4" w:rsidP="00563961">
            <w:pPr>
              <w:rPr>
                <w:rFonts w:ascii="Times New Roman" w:hAnsi="Times New Roman" w:cs="Times New Roman"/>
                <w:sz w:val="20"/>
                <w:szCs w:val="20"/>
              </w:rPr>
            </w:pPr>
          </w:p>
        </w:tc>
        <w:tc>
          <w:tcPr>
            <w:tcW w:w="1737" w:type="dxa"/>
          </w:tcPr>
          <w:p w14:paraId="3B4BE736"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1 prognoză de balanță energetică pe termen lung elaborată;</w:t>
            </w:r>
          </w:p>
        </w:tc>
        <w:tc>
          <w:tcPr>
            <w:tcW w:w="1455" w:type="dxa"/>
          </w:tcPr>
          <w:p w14:paraId="69F1CD65"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0</w:t>
            </w:r>
          </w:p>
        </w:tc>
        <w:tc>
          <w:tcPr>
            <w:tcW w:w="2088" w:type="dxa"/>
          </w:tcPr>
          <w:p w14:paraId="7C61802B" w14:textId="77777777" w:rsidR="00A379E4" w:rsidRPr="00F87D47" w:rsidRDefault="00A379E4" w:rsidP="00563961">
            <w:pPr>
              <w:jc w:val="both"/>
              <w:rPr>
                <w:rFonts w:ascii="Times New Roman" w:hAnsi="Times New Roman" w:cs="Times New Roman"/>
                <w:sz w:val="20"/>
                <w:szCs w:val="20"/>
              </w:rPr>
            </w:pPr>
            <w:r w:rsidRPr="00F87D47">
              <w:rPr>
                <w:rFonts w:ascii="Times New Roman" w:hAnsi="Times New Roman" w:cs="Times New Roman"/>
                <w:sz w:val="20"/>
                <w:szCs w:val="20"/>
              </w:rPr>
              <w:t>- 1</w:t>
            </w:r>
          </w:p>
          <w:p w14:paraId="437EE1B7" w14:textId="77777777" w:rsidR="00A379E4" w:rsidRPr="00F87D47" w:rsidRDefault="00A379E4" w:rsidP="00563961">
            <w:pPr>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Realizarea balanței energetice pe termen lung este condiționată de necesitatea elaborării metodologiei </w:t>
            </w:r>
            <w:r w:rsidRPr="00F87D47">
              <w:rPr>
                <w:rFonts w:ascii="Times New Roman" w:hAnsi="Times New Roman"/>
                <w:sz w:val="20"/>
                <w:szCs w:val="20"/>
                <w:lang w:val="ro-MD"/>
              </w:rPr>
              <w:t>de prognoză pe termen lung</w:t>
            </w:r>
            <w:r w:rsidRPr="00F87D47">
              <w:rPr>
                <w:rFonts w:ascii="Times New Roman" w:hAnsi="Times New Roman" w:cs="Times New Roman"/>
                <w:sz w:val="20"/>
                <w:szCs w:val="20"/>
                <w:lang w:val="ro-RO"/>
              </w:rPr>
              <w:t xml:space="preserve">. </w:t>
            </w:r>
          </w:p>
        </w:tc>
      </w:tr>
      <w:tr w:rsidR="00A379E4" w:rsidRPr="00F87D47" w14:paraId="7213AD26" w14:textId="77777777" w:rsidTr="00DC360F">
        <w:trPr>
          <w:trHeight w:val="727"/>
        </w:trPr>
        <w:tc>
          <w:tcPr>
            <w:tcW w:w="1830" w:type="dxa"/>
            <w:vMerge/>
          </w:tcPr>
          <w:p w14:paraId="7B53440C"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44667147" w14:textId="77777777" w:rsidR="00A379E4" w:rsidRPr="00F87D47" w:rsidRDefault="00A379E4" w:rsidP="00563961">
            <w:pPr>
              <w:rPr>
                <w:rFonts w:ascii="Times New Roman" w:hAnsi="Times New Roman"/>
                <w:sz w:val="20"/>
                <w:szCs w:val="20"/>
                <w:lang w:val="ro-MD"/>
              </w:rPr>
            </w:pPr>
          </w:p>
        </w:tc>
        <w:tc>
          <w:tcPr>
            <w:tcW w:w="2519" w:type="dxa"/>
            <w:vMerge/>
          </w:tcPr>
          <w:p w14:paraId="29148072" w14:textId="77777777" w:rsidR="00A379E4" w:rsidRPr="00F87D47" w:rsidRDefault="00A379E4" w:rsidP="00563961">
            <w:pPr>
              <w:rPr>
                <w:rFonts w:ascii="Times New Roman" w:hAnsi="Times New Roman" w:cs="Times New Roman"/>
                <w:sz w:val="20"/>
                <w:szCs w:val="20"/>
              </w:rPr>
            </w:pPr>
          </w:p>
        </w:tc>
        <w:tc>
          <w:tcPr>
            <w:tcW w:w="1372" w:type="dxa"/>
            <w:vMerge/>
          </w:tcPr>
          <w:p w14:paraId="12904C1D" w14:textId="77777777" w:rsidR="00A379E4" w:rsidRPr="00F87D47" w:rsidRDefault="00A379E4" w:rsidP="00563961">
            <w:pPr>
              <w:jc w:val="center"/>
              <w:rPr>
                <w:rFonts w:ascii="Times New Roman" w:hAnsi="Times New Roman"/>
                <w:sz w:val="20"/>
                <w:szCs w:val="20"/>
                <w:lang w:val="ro-MD"/>
              </w:rPr>
            </w:pPr>
          </w:p>
        </w:tc>
        <w:tc>
          <w:tcPr>
            <w:tcW w:w="1486" w:type="dxa"/>
            <w:vMerge/>
          </w:tcPr>
          <w:p w14:paraId="44C4BEF0" w14:textId="77777777" w:rsidR="00A379E4" w:rsidRPr="00F87D47" w:rsidRDefault="00A379E4" w:rsidP="00563961">
            <w:pPr>
              <w:rPr>
                <w:rFonts w:ascii="Times New Roman" w:hAnsi="Times New Roman" w:cs="Times New Roman"/>
                <w:sz w:val="20"/>
                <w:szCs w:val="20"/>
              </w:rPr>
            </w:pPr>
          </w:p>
        </w:tc>
        <w:tc>
          <w:tcPr>
            <w:tcW w:w="1737" w:type="dxa"/>
          </w:tcPr>
          <w:p w14:paraId="4ADDE530"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rPr>
            </w:pPr>
            <w:r w:rsidRPr="00F87D47">
              <w:rPr>
                <w:rFonts w:ascii="Times New Roman" w:hAnsi="Times New Roman"/>
                <w:sz w:val="20"/>
                <w:szCs w:val="20"/>
                <w:lang w:val="ro-MD"/>
              </w:rPr>
              <w:t>Metodologie de prognoză pe termen lung elaborată.</w:t>
            </w:r>
          </w:p>
        </w:tc>
        <w:tc>
          <w:tcPr>
            <w:tcW w:w="1455" w:type="dxa"/>
          </w:tcPr>
          <w:p w14:paraId="3DAE40C6"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0</w:t>
            </w:r>
          </w:p>
        </w:tc>
        <w:tc>
          <w:tcPr>
            <w:tcW w:w="2088" w:type="dxa"/>
          </w:tcPr>
          <w:p w14:paraId="60F7B9B4" w14:textId="77777777" w:rsidR="00A379E4" w:rsidRPr="00F87D47" w:rsidRDefault="00A379E4" w:rsidP="00563961">
            <w:pPr>
              <w:spacing w:after="120"/>
              <w:ind w:left="1"/>
              <w:jc w:val="both"/>
              <w:rPr>
                <w:rFonts w:ascii="Times New Roman" w:hAnsi="Times New Roman" w:cs="Times New Roman"/>
                <w:sz w:val="20"/>
                <w:szCs w:val="20"/>
                <w:lang w:val="ro-RO"/>
              </w:rPr>
            </w:pPr>
            <w:r w:rsidRPr="00F87D47">
              <w:rPr>
                <w:rFonts w:ascii="Times New Roman" w:hAnsi="Times New Roman" w:cs="Times New Roman"/>
                <w:sz w:val="20"/>
                <w:szCs w:val="20"/>
              </w:rPr>
              <w:t>-1</w:t>
            </w:r>
          </w:p>
          <w:p w14:paraId="1A9C1D10" w14:textId="77777777" w:rsidR="00A379E4" w:rsidRPr="00F87D47" w:rsidRDefault="00A379E4" w:rsidP="00563961">
            <w:pPr>
              <w:spacing w:after="120"/>
              <w:ind w:left="1"/>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Elaborarea Metodologiei de prognoză pe termen lung prevede antrenarea unor resurse cu experiență în acest domeniu, care la momentul de față nu există în cadrul Institutului de Energetică al AȘM, totodată, resursele financiare bugetate nu sunt suficiente pentru acoperirea cheltuielilor de elaborare a Metodologiei menționate. Prin urmare, MEI analizează oportunitatea îndreptării spre realizare a acestei acțiuni către proiectul de asistență tehnică contractat cu suportul Delegației Europene </w:t>
            </w:r>
            <w:r w:rsidRPr="00F87D47">
              <w:rPr>
                <w:rFonts w:ascii="Times New Roman" w:hAnsi="Times New Roman" w:cs="Times New Roman"/>
                <w:sz w:val="20"/>
                <w:szCs w:val="20"/>
                <w:lang w:val="ro-RO"/>
              </w:rPr>
              <w:lastRenderedPageBreak/>
              <w:t>în Republica Moldova.</w:t>
            </w:r>
          </w:p>
        </w:tc>
      </w:tr>
      <w:tr w:rsidR="00A379E4" w:rsidRPr="00F87D47" w14:paraId="673B27B4" w14:textId="77777777" w:rsidTr="00DC360F">
        <w:trPr>
          <w:trHeight w:val="728"/>
        </w:trPr>
        <w:tc>
          <w:tcPr>
            <w:tcW w:w="1830" w:type="dxa"/>
            <w:vMerge/>
          </w:tcPr>
          <w:p w14:paraId="77E68FCD"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val="restart"/>
          </w:tcPr>
          <w:p w14:paraId="63279532"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olor w:val="000000"/>
                <w:sz w:val="20"/>
                <w:szCs w:val="20"/>
                <w:lang w:val="ro-MD"/>
              </w:rPr>
              <w:t>Elaborarea cadrului normativ în domeniul energetic, inclusiv participarea la evenimentele organizate de instituțiile internaționale în domeniu.</w:t>
            </w:r>
          </w:p>
        </w:tc>
        <w:tc>
          <w:tcPr>
            <w:tcW w:w="2519" w:type="dxa"/>
            <w:vMerge w:val="restart"/>
          </w:tcPr>
          <w:p w14:paraId="00938465"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Pe parcursul anului 2017 au fost aprobate următoarele acte normative:</w:t>
            </w:r>
          </w:p>
          <w:p w14:paraId="364AD961" w14:textId="77777777" w:rsidR="00A379E4" w:rsidRPr="00F87D47" w:rsidRDefault="00A379E4" w:rsidP="00563961">
            <w:pPr>
              <w:numPr>
                <w:ilvl w:val="0"/>
                <w:numId w:val="3"/>
              </w:numPr>
              <w:spacing w:after="40"/>
              <w:ind w:left="216" w:right="176" w:hanging="216"/>
              <w:rPr>
                <w:rFonts w:ascii="Times New Roman" w:hAnsi="Times New Roman" w:cs="Times New Roman"/>
                <w:sz w:val="20"/>
                <w:szCs w:val="20"/>
                <w:lang w:val="ro-RO"/>
              </w:rPr>
            </w:pPr>
            <w:r w:rsidRPr="00F87D47">
              <w:rPr>
                <w:rFonts w:ascii="Times New Roman" w:hAnsi="Times New Roman" w:cs="Times New Roman"/>
                <w:sz w:val="20"/>
                <w:szCs w:val="20"/>
                <w:lang w:val="ro-RO"/>
              </w:rPr>
              <w:t>Legea cu privire la energetică nr.174 din 21.09.2017;</w:t>
            </w:r>
          </w:p>
          <w:p w14:paraId="70822B0A" w14:textId="77777777" w:rsidR="00A379E4" w:rsidRPr="00F87D47" w:rsidRDefault="00A379E4" w:rsidP="00563961">
            <w:pPr>
              <w:numPr>
                <w:ilvl w:val="0"/>
                <w:numId w:val="3"/>
              </w:numPr>
              <w:spacing w:after="40"/>
              <w:ind w:left="216" w:right="176" w:hanging="216"/>
              <w:rPr>
                <w:rFonts w:ascii="Times New Roman" w:hAnsi="Times New Roman" w:cs="Times New Roman"/>
                <w:sz w:val="20"/>
                <w:szCs w:val="20"/>
                <w:lang w:val="ro-RO"/>
              </w:rPr>
            </w:pPr>
            <w:r w:rsidRPr="00F87D47">
              <w:rPr>
                <w:rFonts w:ascii="Times New Roman" w:hAnsi="Times New Roman" w:cs="Times New Roman"/>
                <w:sz w:val="20"/>
                <w:szCs w:val="20"/>
                <w:lang w:val="ro-RO"/>
              </w:rPr>
              <w:t>HG nr.92 din 22.02.2017 cu privire la modificarea HG nr.141 din 24.02.2014 privind crearea sistemului de statistică energetică;</w:t>
            </w:r>
          </w:p>
          <w:p w14:paraId="4CBA0AE7" w14:textId="4566073E" w:rsidR="00A379E4" w:rsidRPr="00F87D47" w:rsidRDefault="00A379E4" w:rsidP="00563961">
            <w:pPr>
              <w:numPr>
                <w:ilvl w:val="0"/>
                <w:numId w:val="3"/>
              </w:numPr>
              <w:spacing w:after="40"/>
              <w:ind w:left="216" w:right="176" w:hanging="216"/>
              <w:rPr>
                <w:rFonts w:ascii="Times New Roman" w:hAnsi="Times New Roman" w:cs="Times New Roman"/>
                <w:sz w:val="20"/>
                <w:szCs w:val="20"/>
                <w:lang w:val="ro-RO"/>
              </w:rPr>
            </w:pPr>
            <w:r w:rsidRPr="00F87D47">
              <w:rPr>
                <w:rFonts w:ascii="Times New Roman" w:hAnsi="Times New Roman" w:cs="Times New Roman"/>
                <w:sz w:val="20"/>
                <w:szCs w:val="20"/>
                <w:lang w:val="ro-RO"/>
              </w:rPr>
              <w:t>HG nr.885 din 01.11.2017 cu privire la desemnarea furnizorului central de energie electrică;</w:t>
            </w:r>
          </w:p>
          <w:p w14:paraId="18412BE4" w14:textId="77777777" w:rsidR="00A379E4" w:rsidRPr="00F87D47" w:rsidRDefault="00A379E4" w:rsidP="00563961">
            <w:pPr>
              <w:numPr>
                <w:ilvl w:val="0"/>
                <w:numId w:val="3"/>
              </w:numPr>
              <w:spacing w:after="40"/>
              <w:ind w:left="216" w:right="176" w:hanging="216"/>
              <w:rPr>
                <w:rFonts w:ascii="Times New Roman" w:hAnsi="Times New Roman" w:cs="Times New Roman"/>
                <w:sz w:val="20"/>
                <w:szCs w:val="20"/>
                <w:lang w:val="ro-RO"/>
              </w:rPr>
            </w:pPr>
            <w:r w:rsidRPr="00F87D47">
              <w:rPr>
                <w:rFonts w:ascii="Times New Roman" w:hAnsi="Times New Roman" w:cs="Times New Roman"/>
                <w:sz w:val="20"/>
                <w:szCs w:val="20"/>
                <w:lang w:val="ro-RO"/>
              </w:rPr>
              <w:t>HG nr.454 din 21.06.2017 privind implementarea unor prevederi ale Legii nr.107 din 27.05.2016 cu privire la energia electrică şi Legii nr.108 din 27.05.2016 cu privire la gazele naturale;</w:t>
            </w:r>
          </w:p>
          <w:p w14:paraId="173D99DB" w14:textId="77777777" w:rsidR="00A379E4" w:rsidRPr="00F87D47" w:rsidRDefault="00A379E4" w:rsidP="00563961">
            <w:pPr>
              <w:numPr>
                <w:ilvl w:val="0"/>
                <w:numId w:val="3"/>
              </w:numPr>
              <w:spacing w:after="40"/>
              <w:ind w:left="216" w:right="176" w:hanging="216"/>
              <w:rPr>
                <w:rFonts w:ascii="Times New Roman" w:hAnsi="Times New Roman" w:cs="Times New Roman"/>
                <w:sz w:val="20"/>
                <w:szCs w:val="20"/>
                <w:lang w:val="ro-RO"/>
              </w:rPr>
            </w:pPr>
            <w:r w:rsidRPr="00F87D47">
              <w:rPr>
                <w:rFonts w:ascii="Times New Roman" w:hAnsi="Times New Roman" w:cs="Times New Roman"/>
                <w:sz w:val="20"/>
                <w:szCs w:val="20"/>
                <w:lang w:val="ro-RO"/>
              </w:rPr>
              <w:t>Decretul Președintelui nr.71 din 14.03.2017 privind aprobarea semnării Acordului-cadru între Republica Moldova și Corporația Financiară Nordică de Mediu (NEFCO);</w:t>
            </w:r>
          </w:p>
          <w:p w14:paraId="314419BC" w14:textId="77777777" w:rsidR="00A379E4" w:rsidRPr="00F87D47" w:rsidRDefault="00A379E4" w:rsidP="00563961">
            <w:pPr>
              <w:numPr>
                <w:ilvl w:val="0"/>
                <w:numId w:val="3"/>
              </w:numPr>
              <w:spacing w:after="40"/>
              <w:ind w:left="216" w:right="176" w:hanging="216"/>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Legea nr.105 din 09.06.2017 privind declararea utilității publice pentru </w:t>
            </w:r>
            <w:r w:rsidRPr="00F87D47">
              <w:rPr>
                <w:rFonts w:ascii="Times New Roman" w:hAnsi="Times New Roman" w:cs="Times New Roman"/>
                <w:sz w:val="20"/>
                <w:szCs w:val="20"/>
                <w:lang w:val="ro-RO"/>
              </w:rPr>
              <w:lastRenderedPageBreak/>
              <w:t>lucrările de interes național de construcție a conductei de transport gaze naturale pe direcția Ungheni – Chișinău;</w:t>
            </w:r>
          </w:p>
          <w:p w14:paraId="1C9C1D76" w14:textId="77777777" w:rsidR="00A379E4" w:rsidRPr="00F87D47" w:rsidRDefault="00A379E4" w:rsidP="00563961">
            <w:pPr>
              <w:numPr>
                <w:ilvl w:val="0"/>
                <w:numId w:val="3"/>
              </w:numPr>
              <w:spacing w:after="40"/>
              <w:ind w:left="216" w:right="176" w:hanging="216"/>
              <w:rPr>
                <w:rFonts w:ascii="Times New Roman" w:hAnsi="Times New Roman" w:cs="Times New Roman"/>
                <w:sz w:val="20"/>
                <w:szCs w:val="20"/>
                <w:lang w:val="ro-RO"/>
              </w:rPr>
            </w:pPr>
            <w:r w:rsidRPr="00F87D47">
              <w:rPr>
                <w:rFonts w:ascii="Times New Roman" w:hAnsi="Times New Roman" w:cs="Times New Roman"/>
                <w:sz w:val="20"/>
                <w:szCs w:val="20"/>
                <w:lang w:val="ro-RO"/>
              </w:rPr>
              <w:t>HG nr.815 din 17.10.2017 сu privire la aprobarea modificărilor şi completărilor ce se operează în HG nr.750 din 13 iunie 2016.</w:t>
            </w:r>
          </w:p>
          <w:p w14:paraId="2C22FB61"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Pe parcursul anului 2017, angajații Ministerului au participat la peste 50 de evenimente.</w:t>
            </w:r>
          </w:p>
          <w:p w14:paraId="551284F7"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Printre evenimentele internaționale la care s-a participat se menționează următoarele:</w:t>
            </w:r>
          </w:p>
          <w:p w14:paraId="4283D192"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1) 13-15.01.2017 - cea de-a VII-a Reuniune a Adunării Generale IRENA și Întâlnirea la Nivel Înalt privind energia regenerabilă în Sud-Estul Europei - 2 participanți;    </w:t>
            </w:r>
          </w:p>
          <w:p w14:paraId="560B9FB6"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2) 15.02.2017 - 13th Environmental Task Force ECRB Customers and retail markets working group, Viena - 1 participant;     </w:t>
            </w:r>
          </w:p>
          <w:p w14:paraId="16FAE282"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3) 17.02.2017 - ședinta Grupului Permanent la Nivel Înalt (PHLG) din cadrul Comunității Energetice - 1 participant;                                                                                                                                                                                                                                                                                                                                                                                                                                                                                                        4) 7-8.03.2017 - cea de-a III-a ședință a Grupului de Coordonare în domeniul energiei </w:t>
            </w:r>
            <w:r w:rsidRPr="00F87D47">
              <w:rPr>
                <w:rFonts w:ascii="Times New Roman" w:hAnsi="Times New Roman" w:cs="Times New Roman"/>
                <w:sz w:val="20"/>
                <w:szCs w:val="20"/>
                <w:lang w:val="ro-RO"/>
              </w:rPr>
              <w:lastRenderedPageBreak/>
              <w:t>regenerabile - 2 participanți;</w:t>
            </w:r>
          </w:p>
          <w:p w14:paraId="31D06374"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5) 9.03.2017 - cea de-a XIII-a ședință a Grupului de Coordonare în domeniul eficienței energetice - 1 participant;</w:t>
            </w:r>
          </w:p>
          <w:p w14:paraId="228424E5"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6) 28.03.2017 - Energy Community Gas Action 2020 Security of Supply Coordination Group: Gas sub-group, Viena -1 participant;</w:t>
            </w:r>
          </w:p>
          <w:p w14:paraId="4288312B"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7) 03.05.2017 - JODI OIL Training Workshop, Viena, Austria, Sectretariatul Comunității Energetice - 2 participanți;    </w:t>
            </w:r>
          </w:p>
          <w:p w14:paraId="7DD31F80"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8) 8-23.05.2017 - Forumul internațional ”Vienna Energy Forum”, Viena - 2 participanți;                                                                                     9) 16-17.05.2017 - cel de-XVI-lea workshop ,,Calitatea şi continuitatea furnizărilor din perspectiva reglementatorilor", Kiev, Ucraina, organizat de către Comisia Europeană şi Consiliul Reglementatorilor Europeni în domeniul Energiei - 1 participant;</w:t>
            </w:r>
          </w:p>
          <w:p w14:paraId="276C6C62"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10) 12-13.06.2017 - ședința Comitetului de Supraveghere a Programului regional pe domeniul energetic, finanțat de UE – EU4Energy, Astana, Kazahstan - 1 participant;</w:t>
            </w:r>
          </w:p>
          <w:p w14:paraId="0586C140"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lastRenderedPageBreak/>
              <w:t>11) 23.06.2017 - a XVII-a întrunire a Platformei 3 Securitate Energetică a Parteneriatului Estic, Bruxelles, Belgia - 2 participanți;</w:t>
            </w:r>
          </w:p>
          <w:p w14:paraId="1DB058F8"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12) 27-28.06.2017 - a XIV-a ședință a Grupului de Coordonare în domeniul eficienței energetice, Secretariatul Comunității Energetice la Viena, Austria - 1 participant;    </w:t>
            </w:r>
          </w:p>
          <w:p w14:paraId="1151D5B9"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13) 30.06.2017 - cea de-a 47-a ședință a Grupului Permanent la Nivel Înalt, Viena, Austria, Sectretariatul Comunității Energetice - 1 participant.</w:t>
            </w:r>
          </w:p>
          <w:p w14:paraId="0B80D375"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14) 27-28.09.2017 - Reuniunea plenară a Grupului de Înalt Nivel pentru Conectarea Rețelelor de Gaze în Europa Centrală și de Sud-Est - 2 participanți.</w:t>
            </w:r>
          </w:p>
          <w:p w14:paraId="683CDA49"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15) 15-21.10.2017 – Seminar de instruire în domeniul eficienței energetice, organizat de EU4Energy, Georgia- 2 participanți.</w:t>
            </w:r>
          </w:p>
          <w:p w14:paraId="018F17DD"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16) 20-21.11.2017 - ședința Grupului de Coordonare în domeniul surselor de energie regenerabilă, Secretariatul Comunității Energetice la Viena, Austria - 1 participant.</w:t>
            </w:r>
          </w:p>
          <w:p w14:paraId="699317A1" w14:textId="77777777" w:rsidR="00A379E4" w:rsidRPr="00F87D47" w:rsidRDefault="00A379E4" w:rsidP="00563961">
            <w:pPr>
              <w:spacing w:after="40"/>
              <w:ind w:right="176"/>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17) 20-23.11.2017 - a XV-a ședință a Grupului de Coordonare în </w:t>
            </w:r>
            <w:r w:rsidRPr="00F87D47">
              <w:rPr>
                <w:rFonts w:ascii="Times New Roman" w:hAnsi="Times New Roman" w:cs="Times New Roman"/>
                <w:sz w:val="20"/>
                <w:szCs w:val="20"/>
                <w:lang w:val="ro-RO"/>
              </w:rPr>
              <w:lastRenderedPageBreak/>
              <w:t>domeniul eficienței energetice, Secretariatul Comunității Energetice la Viena, Austria - 1 participant, etc.</w:t>
            </w:r>
          </w:p>
        </w:tc>
        <w:tc>
          <w:tcPr>
            <w:tcW w:w="1372" w:type="dxa"/>
            <w:vMerge w:val="restart"/>
          </w:tcPr>
          <w:p w14:paraId="4AFE6AFB" w14:textId="1F57E7B7" w:rsidR="00A379E4" w:rsidRPr="00F87D47" w:rsidRDefault="00A379E4" w:rsidP="00563961">
            <w:pPr>
              <w:jc w:val="center"/>
              <w:rPr>
                <w:rFonts w:ascii="Times New Roman" w:hAnsi="Times New Roman"/>
                <w:sz w:val="20"/>
                <w:szCs w:val="20"/>
                <w:lang w:val="ro-MD"/>
              </w:rPr>
            </w:pPr>
            <w:r w:rsidRPr="00F87D47">
              <w:rPr>
                <w:rFonts w:ascii="Times New Roman" w:hAnsi="Times New Roman"/>
                <w:sz w:val="20"/>
                <w:szCs w:val="20"/>
                <w:lang w:val="ro-MD"/>
              </w:rPr>
              <w:lastRenderedPageBreak/>
              <w:t>5079,</w:t>
            </w:r>
            <w:r w:rsidR="00726F64">
              <w:rPr>
                <w:rFonts w:ascii="Times New Roman" w:hAnsi="Times New Roman"/>
                <w:sz w:val="20"/>
                <w:szCs w:val="20"/>
                <w:lang w:val="ro-MD"/>
              </w:rPr>
              <w:t>2</w:t>
            </w:r>
          </w:p>
          <w:p w14:paraId="1D5B0F47" w14:textId="77777777" w:rsidR="00A379E4" w:rsidRPr="00F87D47" w:rsidRDefault="00A379E4" w:rsidP="00563961">
            <w:pPr>
              <w:rPr>
                <w:rFonts w:ascii="Times New Roman" w:hAnsi="Times New Roman" w:cs="Times New Roman"/>
                <w:sz w:val="20"/>
                <w:szCs w:val="20"/>
              </w:rPr>
            </w:pPr>
          </w:p>
        </w:tc>
        <w:tc>
          <w:tcPr>
            <w:tcW w:w="1486" w:type="dxa"/>
            <w:vMerge w:val="restart"/>
          </w:tcPr>
          <w:p w14:paraId="4965E671" w14:textId="77777777" w:rsidR="00A379E4" w:rsidRPr="00F87D47" w:rsidRDefault="00A379E4" w:rsidP="00563961">
            <w:pPr>
              <w:jc w:val="center"/>
              <w:rPr>
                <w:rFonts w:ascii="Times New Roman" w:hAnsi="Times New Roman" w:cs="Times New Roman"/>
                <w:sz w:val="20"/>
                <w:szCs w:val="20"/>
              </w:rPr>
            </w:pPr>
            <w:r w:rsidRPr="00F87D47">
              <w:rPr>
                <w:rFonts w:ascii="Times New Roman" w:hAnsi="Times New Roman" w:cs="Times New Roman"/>
                <w:sz w:val="20"/>
                <w:szCs w:val="20"/>
                <w:lang w:val="ro-RO" w:eastAsia="nl-NL"/>
              </w:rPr>
              <w:t>129,9</w:t>
            </w:r>
          </w:p>
        </w:tc>
        <w:tc>
          <w:tcPr>
            <w:tcW w:w="1737" w:type="dxa"/>
          </w:tcPr>
          <w:p w14:paraId="65465A1C"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actelor normative elaborate şi aprobate – 5 anual;</w:t>
            </w:r>
          </w:p>
        </w:tc>
        <w:tc>
          <w:tcPr>
            <w:tcW w:w="1455" w:type="dxa"/>
          </w:tcPr>
          <w:p w14:paraId="56FBD4F0"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7</w:t>
            </w:r>
          </w:p>
        </w:tc>
        <w:tc>
          <w:tcPr>
            <w:tcW w:w="2088" w:type="dxa"/>
          </w:tcPr>
          <w:p w14:paraId="1624E331" w14:textId="77777777" w:rsidR="00A379E4" w:rsidRPr="00F87D47" w:rsidRDefault="00A379E4" w:rsidP="00563961">
            <w:pPr>
              <w:spacing w:after="40"/>
              <w:rPr>
                <w:rFonts w:ascii="Times New Roman" w:hAnsi="Times New Roman" w:cs="Times New Roman"/>
                <w:sz w:val="20"/>
                <w:szCs w:val="20"/>
              </w:rPr>
            </w:pPr>
            <w:r w:rsidRPr="00F87D47">
              <w:rPr>
                <w:rFonts w:ascii="Times New Roman" w:hAnsi="Times New Roman" w:cs="Times New Roman"/>
                <w:sz w:val="20"/>
                <w:szCs w:val="20"/>
              </w:rPr>
              <w:t>+2</w:t>
            </w:r>
          </w:p>
          <w:p w14:paraId="202C86C6" w14:textId="77777777" w:rsidR="00A379E4" w:rsidRPr="00F87D47" w:rsidRDefault="00A379E4" w:rsidP="00563961">
            <w:pPr>
              <w:spacing w:after="40"/>
              <w:rPr>
                <w:rFonts w:ascii="Times New Roman" w:hAnsi="Times New Roman" w:cs="Times New Roman"/>
                <w:sz w:val="20"/>
                <w:szCs w:val="20"/>
                <w:lang w:val="ro-RO"/>
              </w:rPr>
            </w:pPr>
            <w:r w:rsidRPr="00F87D47">
              <w:rPr>
                <w:rFonts w:ascii="Times New Roman" w:hAnsi="Times New Roman" w:cs="Times New Roman"/>
                <w:sz w:val="20"/>
                <w:szCs w:val="20"/>
                <w:lang w:val="ro-RO"/>
              </w:rPr>
              <w:t xml:space="preserve">Pe parcursul perioadei de raportare, pe lângă actele normative aprobate s-a lucrat și la elaborarea și promovarea altor acte care urmează a fi aprobate în anul 2018, majoritatea din acestea fiind elaborate cu suportul asistenței tehnice, oferită de partenerii de dezvoltare, și prin urmare, se atestă economii la bugetul planificat pentru activitatea dată.   </w:t>
            </w:r>
          </w:p>
        </w:tc>
      </w:tr>
      <w:tr w:rsidR="00A379E4" w:rsidRPr="00F87D47" w14:paraId="2700AA11" w14:textId="77777777" w:rsidTr="00DC360F">
        <w:trPr>
          <w:trHeight w:val="727"/>
        </w:trPr>
        <w:tc>
          <w:tcPr>
            <w:tcW w:w="1830" w:type="dxa"/>
            <w:vMerge/>
          </w:tcPr>
          <w:p w14:paraId="636F130F"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373B0B27" w14:textId="77777777" w:rsidR="00A379E4" w:rsidRPr="00F87D47" w:rsidRDefault="00A379E4" w:rsidP="00563961">
            <w:pPr>
              <w:rPr>
                <w:rFonts w:ascii="Times New Roman" w:hAnsi="Times New Roman"/>
                <w:color w:val="000000"/>
                <w:sz w:val="20"/>
                <w:szCs w:val="20"/>
                <w:lang w:val="ro-MD"/>
              </w:rPr>
            </w:pPr>
          </w:p>
        </w:tc>
        <w:tc>
          <w:tcPr>
            <w:tcW w:w="2519" w:type="dxa"/>
            <w:vMerge/>
          </w:tcPr>
          <w:p w14:paraId="6F27B5CD" w14:textId="77777777" w:rsidR="00A379E4" w:rsidRPr="00F87D47" w:rsidRDefault="00A379E4" w:rsidP="00563961">
            <w:pPr>
              <w:rPr>
                <w:rFonts w:ascii="Times New Roman" w:hAnsi="Times New Roman" w:cs="Times New Roman"/>
                <w:sz w:val="20"/>
                <w:szCs w:val="20"/>
              </w:rPr>
            </w:pPr>
          </w:p>
        </w:tc>
        <w:tc>
          <w:tcPr>
            <w:tcW w:w="1372" w:type="dxa"/>
            <w:vMerge/>
          </w:tcPr>
          <w:p w14:paraId="6176631F" w14:textId="77777777" w:rsidR="00A379E4" w:rsidRPr="00F87D47" w:rsidRDefault="00A379E4" w:rsidP="00563961">
            <w:pPr>
              <w:jc w:val="center"/>
              <w:rPr>
                <w:rFonts w:ascii="Times New Roman" w:hAnsi="Times New Roman"/>
                <w:sz w:val="20"/>
                <w:szCs w:val="20"/>
                <w:lang w:val="ro-MD"/>
              </w:rPr>
            </w:pPr>
          </w:p>
        </w:tc>
        <w:tc>
          <w:tcPr>
            <w:tcW w:w="1486" w:type="dxa"/>
            <w:vMerge/>
          </w:tcPr>
          <w:p w14:paraId="15C57A99" w14:textId="77777777" w:rsidR="00A379E4" w:rsidRPr="00F87D47" w:rsidRDefault="00A379E4" w:rsidP="00563961">
            <w:pPr>
              <w:rPr>
                <w:rFonts w:ascii="Times New Roman" w:hAnsi="Times New Roman" w:cs="Times New Roman"/>
                <w:sz w:val="20"/>
                <w:szCs w:val="20"/>
              </w:rPr>
            </w:pPr>
          </w:p>
        </w:tc>
        <w:tc>
          <w:tcPr>
            <w:tcW w:w="1737" w:type="dxa"/>
          </w:tcPr>
          <w:p w14:paraId="53FD0D5B"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participărilor la evenimente – 50 anual;</w:t>
            </w:r>
          </w:p>
        </w:tc>
        <w:tc>
          <w:tcPr>
            <w:tcW w:w="1455" w:type="dxa"/>
          </w:tcPr>
          <w:p w14:paraId="2DF64ABB"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60</w:t>
            </w:r>
          </w:p>
        </w:tc>
        <w:tc>
          <w:tcPr>
            <w:tcW w:w="2088" w:type="dxa"/>
          </w:tcPr>
          <w:p w14:paraId="5C9DA646"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+10</w:t>
            </w:r>
          </w:p>
        </w:tc>
      </w:tr>
      <w:tr w:rsidR="00A379E4" w:rsidRPr="00F87D47" w14:paraId="7D3A1DCA" w14:textId="77777777" w:rsidTr="00DC360F">
        <w:trPr>
          <w:trHeight w:val="727"/>
        </w:trPr>
        <w:tc>
          <w:tcPr>
            <w:tcW w:w="1830" w:type="dxa"/>
            <w:vMerge/>
          </w:tcPr>
          <w:p w14:paraId="5F891176"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286FBA0E" w14:textId="77777777" w:rsidR="00A379E4" w:rsidRPr="00F87D47" w:rsidRDefault="00A379E4" w:rsidP="00563961">
            <w:pPr>
              <w:rPr>
                <w:rFonts w:ascii="Times New Roman" w:hAnsi="Times New Roman"/>
                <w:color w:val="000000"/>
                <w:sz w:val="20"/>
                <w:szCs w:val="20"/>
                <w:lang w:val="ro-MD"/>
              </w:rPr>
            </w:pPr>
          </w:p>
        </w:tc>
        <w:tc>
          <w:tcPr>
            <w:tcW w:w="2519" w:type="dxa"/>
            <w:vMerge/>
          </w:tcPr>
          <w:p w14:paraId="61416AEC" w14:textId="77777777" w:rsidR="00A379E4" w:rsidRPr="00F87D47" w:rsidRDefault="00A379E4" w:rsidP="00563961">
            <w:pPr>
              <w:rPr>
                <w:rFonts w:ascii="Times New Roman" w:hAnsi="Times New Roman" w:cs="Times New Roman"/>
                <w:sz w:val="20"/>
                <w:szCs w:val="20"/>
              </w:rPr>
            </w:pPr>
          </w:p>
        </w:tc>
        <w:tc>
          <w:tcPr>
            <w:tcW w:w="1372" w:type="dxa"/>
            <w:vMerge/>
          </w:tcPr>
          <w:p w14:paraId="25AFD6A6" w14:textId="77777777" w:rsidR="00A379E4" w:rsidRPr="00F87D47" w:rsidRDefault="00A379E4" w:rsidP="00563961">
            <w:pPr>
              <w:jc w:val="center"/>
              <w:rPr>
                <w:rFonts w:ascii="Times New Roman" w:hAnsi="Times New Roman"/>
                <w:sz w:val="20"/>
                <w:szCs w:val="20"/>
                <w:lang w:val="ro-MD"/>
              </w:rPr>
            </w:pPr>
          </w:p>
        </w:tc>
        <w:tc>
          <w:tcPr>
            <w:tcW w:w="1486" w:type="dxa"/>
            <w:vMerge/>
          </w:tcPr>
          <w:p w14:paraId="65CA5BE5" w14:textId="77777777" w:rsidR="00A379E4" w:rsidRPr="00F87D47" w:rsidRDefault="00A379E4" w:rsidP="00563961">
            <w:pPr>
              <w:rPr>
                <w:rFonts w:ascii="Times New Roman" w:hAnsi="Times New Roman" w:cs="Times New Roman"/>
                <w:sz w:val="20"/>
                <w:szCs w:val="20"/>
              </w:rPr>
            </w:pPr>
          </w:p>
        </w:tc>
        <w:tc>
          <w:tcPr>
            <w:tcW w:w="1737" w:type="dxa"/>
          </w:tcPr>
          <w:p w14:paraId="1F3445DF" w14:textId="77777777" w:rsidR="00A379E4" w:rsidRPr="00F87D47" w:rsidRDefault="00A379E4"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participărilor la ședințe ale instituțiilor/ organizațiilor  internaționale – 20 anual;</w:t>
            </w:r>
          </w:p>
        </w:tc>
        <w:tc>
          <w:tcPr>
            <w:tcW w:w="1455" w:type="dxa"/>
          </w:tcPr>
          <w:p w14:paraId="33694225"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20</w:t>
            </w:r>
          </w:p>
        </w:tc>
        <w:tc>
          <w:tcPr>
            <w:tcW w:w="2088" w:type="dxa"/>
          </w:tcPr>
          <w:p w14:paraId="681B5FE1"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w:t>
            </w:r>
          </w:p>
        </w:tc>
      </w:tr>
      <w:tr w:rsidR="00880C3A" w:rsidRPr="00F87D47" w14:paraId="3C177E16" w14:textId="77777777" w:rsidTr="00DC360F">
        <w:trPr>
          <w:trHeight w:val="586"/>
        </w:trPr>
        <w:tc>
          <w:tcPr>
            <w:tcW w:w="1830" w:type="dxa"/>
            <w:vMerge/>
          </w:tcPr>
          <w:p w14:paraId="3995D388" w14:textId="77777777" w:rsidR="00880C3A" w:rsidRPr="00F87D47" w:rsidRDefault="00880C3A" w:rsidP="00FD02AA">
            <w:pPr>
              <w:numPr>
                <w:ilvl w:val="0"/>
                <w:numId w:val="1"/>
              </w:numPr>
              <w:tabs>
                <w:tab w:val="left" w:pos="360"/>
              </w:tabs>
              <w:ind w:left="0" w:firstLine="0"/>
              <w:jc w:val="both"/>
              <w:rPr>
                <w:rFonts w:ascii="Times New Roman" w:hAnsi="Times New Roman"/>
                <w:sz w:val="20"/>
                <w:szCs w:val="20"/>
                <w:lang w:val="ro-MD"/>
              </w:rPr>
            </w:pPr>
          </w:p>
        </w:tc>
        <w:tc>
          <w:tcPr>
            <w:tcW w:w="2075" w:type="dxa"/>
            <w:vMerge w:val="restart"/>
          </w:tcPr>
          <w:p w14:paraId="43E0D9B4" w14:textId="77777777" w:rsidR="00880C3A" w:rsidRPr="00F87D47" w:rsidRDefault="00880C3A" w:rsidP="00FD02AA">
            <w:pPr>
              <w:tabs>
                <w:tab w:val="left" w:pos="360"/>
              </w:tabs>
              <w:rPr>
                <w:rFonts w:ascii="Times New Roman" w:hAnsi="Times New Roman"/>
                <w:sz w:val="20"/>
                <w:szCs w:val="20"/>
                <w:lang w:val="ro-MD"/>
              </w:rPr>
            </w:pPr>
            <w:r w:rsidRPr="00F87D47">
              <w:rPr>
                <w:rFonts w:ascii="Times New Roman" w:hAnsi="Times New Roman"/>
                <w:sz w:val="20"/>
                <w:szCs w:val="20"/>
                <w:lang w:val="ro-RO"/>
              </w:rPr>
              <w:t>Elaborarea și implementarea proiectelor-pilot în domeniul eficienţei energetice şi al surselor regenerabile de energie, precum și asigurarea contribuției locale și co-finanțării la implementarea proiectelor internațional.</w:t>
            </w:r>
          </w:p>
        </w:tc>
        <w:tc>
          <w:tcPr>
            <w:tcW w:w="2519" w:type="dxa"/>
            <w:vMerge w:val="restart"/>
          </w:tcPr>
          <w:p w14:paraId="240CAB4E" w14:textId="77777777" w:rsidR="00880C3A" w:rsidRPr="00E07610" w:rsidRDefault="00880C3A" w:rsidP="00E07610">
            <w:pPr>
              <w:spacing w:after="40"/>
              <w:rPr>
                <w:rFonts w:ascii="Times New Roman" w:hAnsi="Times New Roman" w:cs="Times New Roman"/>
                <w:sz w:val="20"/>
                <w:szCs w:val="20"/>
                <w:lang w:val="ro-MD"/>
              </w:rPr>
            </w:pPr>
            <w:r w:rsidRPr="00E07610">
              <w:rPr>
                <w:rFonts w:ascii="Times New Roman" w:hAnsi="Times New Roman" w:cs="Times New Roman"/>
                <w:sz w:val="20"/>
                <w:szCs w:val="20"/>
                <w:lang w:val="ro-MD"/>
              </w:rPr>
              <w:t xml:space="preserve">Pe parcursul anului 2017 au fost propuse către Consiliul de Administrare a Fondului pentru Eficiență Energetică 4 proiecte pilot: </w:t>
            </w:r>
          </w:p>
          <w:p w14:paraId="15148BCE" w14:textId="77777777" w:rsidR="00880C3A" w:rsidRPr="00E07610" w:rsidRDefault="00880C3A" w:rsidP="00E07610">
            <w:pPr>
              <w:pStyle w:val="ListParagraph"/>
              <w:numPr>
                <w:ilvl w:val="0"/>
                <w:numId w:val="7"/>
              </w:numPr>
              <w:spacing w:after="40"/>
              <w:contextualSpacing w:val="0"/>
              <w:rPr>
                <w:rFonts w:ascii="Times New Roman" w:hAnsi="Times New Roman" w:cs="Times New Roman"/>
                <w:b/>
                <w:bCs/>
                <w:lang w:val="ro-RO" w:eastAsia="nl-NL"/>
              </w:rPr>
            </w:pPr>
            <w:r w:rsidRPr="00E07610">
              <w:rPr>
                <w:rFonts w:ascii="Times New Roman" w:hAnsi="Times New Roman" w:cs="Times New Roman"/>
                <w:sz w:val="20"/>
                <w:szCs w:val="20"/>
                <w:lang w:val="ro-MD"/>
              </w:rPr>
              <w:t>eficientizarea consumului de energie în Căminului studențesc nr. 2 al UTM;</w:t>
            </w:r>
          </w:p>
          <w:p w14:paraId="504427B7" w14:textId="77777777" w:rsidR="00880C3A" w:rsidRPr="00E07610" w:rsidRDefault="00880C3A" w:rsidP="00E07610">
            <w:pPr>
              <w:pStyle w:val="ListParagraph"/>
              <w:numPr>
                <w:ilvl w:val="0"/>
                <w:numId w:val="7"/>
              </w:numPr>
              <w:spacing w:after="40"/>
              <w:contextualSpacing w:val="0"/>
              <w:rPr>
                <w:rFonts w:ascii="Times New Roman" w:hAnsi="Times New Roman" w:cs="Times New Roman"/>
                <w:b/>
                <w:bCs/>
                <w:lang w:val="ro-RO" w:eastAsia="nl-NL"/>
              </w:rPr>
            </w:pPr>
            <w:r w:rsidRPr="00E07610">
              <w:rPr>
                <w:rFonts w:ascii="Times New Roman" w:hAnsi="Times New Roman" w:cs="Times New Roman"/>
                <w:sz w:val="20"/>
                <w:szCs w:val="20"/>
                <w:lang w:val="ro-MD"/>
              </w:rPr>
              <w:t>eficientizarea consumului de energie în cadrul grădiniței de copii din s. Doina, r-nul Cahul;</w:t>
            </w:r>
          </w:p>
          <w:p w14:paraId="61B47510" w14:textId="77777777" w:rsidR="00880C3A" w:rsidRPr="00E07610" w:rsidRDefault="00880C3A" w:rsidP="00E07610">
            <w:pPr>
              <w:pStyle w:val="ListParagraph"/>
              <w:numPr>
                <w:ilvl w:val="0"/>
                <w:numId w:val="7"/>
              </w:numPr>
              <w:spacing w:after="40"/>
              <w:contextualSpacing w:val="0"/>
              <w:rPr>
                <w:rFonts w:ascii="Times New Roman" w:hAnsi="Times New Roman" w:cs="Times New Roman"/>
                <w:b/>
                <w:bCs/>
                <w:lang w:val="ro-RO" w:eastAsia="nl-NL"/>
              </w:rPr>
            </w:pPr>
            <w:r w:rsidRPr="00E07610">
              <w:rPr>
                <w:rFonts w:ascii="Times New Roman" w:hAnsi="Times New Roman" w:cs="Times New Roman"/>
                <w:sz w:val="20"/>
                <w:szCs w:val="20"/>
                <w:lang w:val="ro-MD"/>
              </w:rPr>
              <w:t>eficientizarea consumului de energie al Liceului Teoretic „Prometeu” din s. Grozești, r-nul Nisporeni;</w:t>
            </w:r>
          </w:p>
          <w:p w14:paraId="62FBE1FE" w14:textId="310E75B8" w:rsidR="00880C3A" w:rsidRPr="00E07610" w:rsidRDefault="00880C3A" w:rsidP="00E07610">
            <w:pPr>
              <w:pStyle w:val="ListParagraph"/>
              <w:numPr>
                <w:ilvl w:val="0"/>
                <w:numId w:val="7"/>
              </w:numPr>
              <w:spacing w:after="40"/>
              <w:contextualSpacing w:val="0"/>
              <w:rPr>
                <w:rFonts w:ascii="Times New Roman" w:hAnsi="Times New Roman" w:cs="Times New Roman"/>
                <w:b/>
                <w:bCs/>
                <w:lang w:val="ro-RO" w:eastAsia="nl-NL"/>
              </w:rPr>
            </w:pPr>
            <w:r w:rsidRPr="00E07610">
              <w:rPr>
                <w:rFonts w:ascii="Times New Roman" w:hAnsi="Times New Roman" w:cs="Times New Roman"/>
                <w:sz w:val="20"/>
                <w:szCs w:val="20"/>
                <w:lang w:val="ro-MD"/>
              </w:rPr>
              <w:t>instalarea unei centrale de cogenerare pe biocombustibil solid în cadrul gimnaziului și grădiniței din s. Telița, r-nul Anenii Noi.</w:t>
            </w:r>
          </w:p>
        </w:tc>
        <w:tc>
          <w:tcPr>
            <w:tcW w:w="1372" w:type="dxa"/>
            <w:vMerge w:val="restart"/>
          </w:tcPr>
          <w:p w14:paraId="7419BEC9" w14:textId="77777777" w:rsidR="00880C3A" w:rsidRPr="00F87D47" w:rsidRDefault="00880C3A" w:rsidP="00FD02AA">
            <w:pPr>
              <w:jc w:val="center"/>
              <w:rPr>
                <w:rFonts w:ascii="Times New Roman" w:hAnsi="Times New Roman"/>
                <w:sz w:val="20"/>
                <w:szCs w:val="20"/>
                <w:lang w:val="ro-MD"/>
              </w:rPr>
            </w:pPr>
            <w:r w:rsidRPr="00F87D47">
              <w:rPr>
                <w:rFonts w:ascii="Times New Roman" w:hAnsi="Times New Roman"/>
                <w:sz w:val="20"/>
                <w:szCs w:val="20"/>
                <w:lang w:val="ro-MD"/>
              </w:rPr>
              <w:t>5550,0</w:t>
            </w:r>
          </w:p>
          <w:p w14:paraId="1AB92C58" w14:textId="77777777" w:rsidR="00880C3A" w:rsidRPr="00F87D47" w:rsidRDefault="00880C3A" w:rsidP="00FD02AA">
            <w:pPr>
              <w:rPr>
                <w:rFonts w:ascii="Times New Roman" w:hAnsi="Times New Roman" w:cs="Times New Roman"/>
                <w:sz w:val="20"/>
                <w:szCs w:val="20"/>
              </w:rPr>
            </w:pPr>
          </w:p>
        </w:tc>
        <w:tc>
          <w:tcPr>
            <w:tcW w:w="1486" w:type="dxa"/>
            <w:vMerge w:val="restart"/>
          </w:tcPr>
          <w:p w14:paraId="4CE6E13E" w14:textId="77777777" w:rsidR="00880C3A" w:rsidRPr="00F87D47" w:rsidRDefault="00880C3A" w:rsidP="00FD02AA">
            <w:pPr>
              <w:rPr>
                <w:rFonts w:ascii="Times New Roman" w:hAnsi="Times New Roman" w:cs="Times New Roman"/>
                <w:sz w:val="20"/>
                <w:szCs w:val="20"/>
              </w:rPr>
            </w:pPr>
            <w:r w:rsidRPr="00F87D47">
              <w:rPr>
                <w:rFonts w:ascii="Times New Roman" w:hAnsi="Times New Roman" w:cs="Times New Roman"/>
                <w:sz w:val="20"/>
                <w:szCs w:val="20"/>
              </w:rPr>
              <w:t>0</w:t>
            </w:r>
          </w:p>
        </w:tc>
        <w:tc>
          <w:tcPr>
            <w:tcW w:w="1737" w:type="dxa"/>
          </w:tcPr>
          <w:p w14:paraId="505BE6FB" w14:textId="77777777" w:rsidR="00880C3A" w:rsidRPr="00F87D47" w:rsidRDefault="00880C3A" w:rsidP="00FD02AA">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Nr. de proiecte – pilot elaborate- 2 anual;</w:t>
            </w:r>
          </w:p>
        </w:tc>
        <w:tc>
          <w:tcPr>
            <w:tcW w:w="1455" w:type="dxa"/>
          </w:tcPr>
          <w:p w14:paraId="70B914C1" w14:textId="77777777" w:rsidR="00880C3A" w:rsidRPr="00F87D47" w:rsidRDefault="00880C3A" w:rsidP="00FD02AA">
            <w:pPr>
              <w:rPr>
                <w:rFonts w:ascii="Times New Roman" w:hAnsi="Times New Roman" w:cs="Times New Roman"/>
                <w:sz w:val="20"/>
                <w:szCs w:val="20"/>
              </w:rPr>
            </w:pPr>
            <w:r w:rsidRPr="00F87D47">
              <w:rPr>
                <w:rFonts w:ascii="Times New Roman" w:hAnsi="Times New Roman" w:cs="Times New Roman"/>
                <w:sz w:val="20"/>
                <w:szCs w:val="20"/>
              </w:rPr>
              <w:t>0</w:t>
            </w:r>
          </w:p>
          <w:p w14:paraId="430BC9A0" w14:textId="1E72701F" w:rsidR="00880C3A" w:rsidRPr="00F87D47" w:rsidRDefault="00880C3A" w:rsidP="00FD02AA">
            <w:pPr>
              <w:rPr>
                <w:rFonts w:ascii="Times New Roman" w:hAnsi="Times New Roman" w:cs="Times New Roman"/>
                <w:sz w:val="20"/>
                <w:szCs w:val="20"/>
              </w:rPr>
            </w:pPr>
          </w:p>
        </w:tc>
        <w:tc>
          <w:tcPr>
            <w:tcW w:w="2088" w:type="dxa"/>
            <w:vMerge w:val="restart"/>
          </w:tcPr>
          <w:p w14:paraId="2DCF183F" w14:textId="3B668CBE" w:rsidR="00880C3A" w:rsidRPr="00880C3A" w:rsidRDefault="00880C3A" w:rsidP="00880C3A">
            <w:pPr>
              <w:spacing w:after="40"/>
              <w:rPr>
                <w:rFonts w:ascii="Times New Roman" w:hAnsi="Times New Roman" w:cs="Times New Roman"/>
                <w:sz w:val="20"/>
                <w:szCs w:val="20"/>
                <w:lang w:val="ro-RO"/>
              </w:rPr>
            </w:pPr>
            <w:r w:rsidRPr="00880C3A">
              <w:rPr>
                <w:rFonts w:ascii="Times New Roman" w:hAnsi="Times New Roman" w:cs="Times New Roman"/>
                <w:sz w:val="20"/>
                <w:szCs w:val="20"/>
                <w:lang w:val="ro-RO"/>
              </w:rPr>
              <w:t>- 2</w:t>
            </w:r>
          </w:p>
          <w:p w14:paraId="3642CF4D" w14:textId="51EDA493" w:rsidR="00880C3A" w:rsidRPr="00880C3A" w:rsidRDefault="00880C3A" w:rsidP="00880C3A">
            <w:pPr>
              <w:spacing w:after="40"/>
              <w:rPr>
                <w:rFonts w:ascii="Times New Roman" w:hAnsi="Times New Roman" w:cs="Times New Roman"/>
                <w:sz w:val="20"/>
                <w:szCs w:val="20"/>
              </w:rPr>
            </w:pPr>
            <w:r w:rsidRPr="00880C3A">
              <w:rPr>
                <w:rFonts w:ascii="Times New Roman" w:hAnsi="Times New Roman" w:cs="Times New Roman"/>
                <w:sz w:val="20"/>
                <w:szCs w:val="20"/>
              </w:rPr>
              <w:t>Având în vedere blocajul operațional din anul 2017 al Agenției pentru Eficiență Energetică, acesta nu a permis valorificarea resurselor bugetate pentru activitatea respectivă, în consecință, mijloacele financiare respective au fost întoarse în bugetul de stat (la etapa de rectificare a bugetului de stat acestea au fost excluse din bugetul AEE).</w:t>
            </w:r>
          </w:p>
        </w:tc>
      </w:tr>
      <w:tr w:rsidR="00880C3A" w:rsidRPr="00F87D47" w14:paraId="2FDDA382" w14:textId="77777777" w:rsidTr="00DC360F">
        <w:trPr>
          <w:trHeight w:val="586"/>
        </w:trPr>
        <w:tc>
          <w:tcPr>
            <w:tcW w:w="1830" w:type="dxa"/>
            <w:vMerge/>
          </w:tcPr>
          <w:p w14:paraId="6C4CE5E9" w14:textId="77777777" w:rsidR="00880C3A" w:rsidRPr="00F87D47" w:rsidRDefault="00880C3A"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5D1D0644" w14:textId="77777777" w:rsidR="00880C3A" w:rsidRPr="00F87D47" w:rsidRDefault="00880C3A" w:rsidP="00563961">
            <w:pPr>
              <w:tabs>
                <w:tab w:val="left" w:pos="360"/>
              </w:tabs>
              <w:rPr>
                <w:rFonts w:ascii="Times New Roman" w:hAnsi="Times New Roman"/>
                <w:sz w:val="20"/>
                <w:szCs w:val="20"/>
                <w:lang w:val="ro-RO"/>
              </w:rPr>
            </w:pPr>
          </w:p>
        </w:tc>
        <w:tc>
          <w:tcPr>
            <w:tcW w:w="2519" w:type="dxa"/>
            <w:vMerge/>
          </w:tcPr>
          <w:p w14:paraId="3D864AD3" w14:textId="77777777" w:rsidR="00880C3A" w:rsidRPr="00F87D47" w:rsidRDefault="00880C3A" w:rsidP="00563961">
            <w:pPr>
              <w:rPr>
                <w:rFonts w:ascii="Times New Roman" w:hAnsi="Times New Roman" w:cs="Times New Roman"/>
                <w:sz w:val="20"/>
                <w:szCs w:val="20"/>
              </w:rPr>
            </w:pPr>
          </w:p>
        </w:tc>
        <w:tc>
          <w:tcPr>
            <w:tcW w:w="1372" w:type="dxa"/>
            <w:vMerge/>
          </w:tcPr>
          <w:p w14:paraId="63F15E9C" w14:textId="77777777" w:rsidR="00880C3A" w:rsidRPr="00F87D47" w:rsidRDefault="00880C3A" w:rsidP="00563961">
            <w:pPr>
              <w:jc w:val="center"/>
              <w:rPr>
                <w:rFonts w:ascii="Times New Roman" w:hAnsi="Times New Roman"/>
                <w:sz w:val="20"/>
                <w:szCs w:val="20"/>
                <w:lang w:val="ro-MD"/>
              </w:rPr>
            </w:pPr>
          </w:p>
        </w:tc>
        <w:tc>
          <w:tcPr>
            <w:tcW w:w="1486" w:type="dxa"/>
            <w:vMerge/>
          </w:tcPr>
          <w:p w14:paraId="3DC77E55" w14:textId="77777777" w:rsidR="00880C3A" w:rsidRPr="00F87D47" w:rsidRDefault="00880C3A" w:rsidP="00563961">
            <w:pPr>
              <w:rPr>
                <w:rFonts w:ascii="Times New Roman" w:hAnsi="Times New Roman" w:cs="Times New Roman"/>
                <w:sz w:val="20"/>
                <w:szCs w:val="20"/>
              </w:rPr>
            </w:pPr>
          </w:p>
        </w:tc>
        <w:tc>
          <w:tcPr>
            <w:tcW w:w="1737" w:type="dxa"/>
          </w:tcPr>
          <w:p w14:paraId="29465FCB" w14:textId="77777777" w:rsidR="00880C3A" w:rsidRPr="00F87D47" w:rsidRDefault="00880C3A"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 xml:space="preserve">Economii de energie asigurate /kWh/; </w:t>
            </w:r>
          </w:p>
        </w:tc>
        <w:tc>
          <w:tcPr>
            <w:tcW w:w="1455" w:type="dxa"/>
          </w:tcPr>
          <w:p w14:paraId="0BD5AB37" w14:textId="71B0A5BD" w:rsidR="00880C3A" w:rsidRPr="00E07610" w:rsidRDefault="00880C3A" w:rsidP="00563961">
            <w:pPr>
              <w:rPr>
                <w:rFonts w:ascii="Times New Roman" w:hAnsi="Times New Roman" w:cs="Times New Roman"/>
                <w:sz w:val="20"/>
                <w:szCs w:val="20"/>
              </w:rPr>
            </w:pPr>
            <w:r w:rsidRPr="00E07610">
              <w:rPr>
                <w:rFonts w:ascii="Times New Roman" w:hAnsi="Times New Roman" w:cs="Times New Roman"/>
                <w:sz w:val="20"/>
                <w:szCs w:val="20"/>
              </w:rPr>
              <w:t>0</w:t>
            </w:r>
          </w:p>
        </w:tc>
        <w:tc>
          <w:tcPr>
            <w:tcW w:w="2088" w:type="dxa"/>
            <w:vMerge/>
          </w:tcPr>
          <w:p w14:paraId="1F1626DD" w14:textId="3C2C6321" w:rsidR="00880C3A" w:rsidRPr="00E07610" w:rsidRDefault="00880C3A" w:rsidP="00703D24">
            <w:pPr>
              <w:rPr>
                <w:rFonts w:ascii="Times New Roman" w:hAnsi="Times New Roman" w:cs="Times New Roman"/>
                <w:color w:val="FF0000"/>
                <w:sz w:val="20"/>
                <w:szCs w:val="20"/>
              </w:rPr>
            </w:pPr>
          </w:p>
        </w:tc>
      </w:tr>
      <w:tr w:rsidR="00880C3A" w:rsidRPr="00F87D47" w14:paraId="3FC00EBD" w14:textId="77777777" w:rsidTr="00DC360F">
        <w:trPr>
          <w:trHeight w:val="586"/>
        </w:trPr>
        <w:tc>
          <w:tcPr>
            <w:tcW w:w="1830" w:type="dxa"/>
            <w:vMerge/>
          </w:tcPr>
          <w:p w14:paraId="64D6870B" w14:textId="77777777" w:rsidR="00880C3A" w:rsidRPr="00F87D47" w:rsidRDefault="00880C3A"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1507A284" w14:textId="77777777" w:rsidR="00880C3A" w:rsidRPr="00F87D47" w:rsidRDefault="00880C3A" w:rsidP="00563961">
            <w:pPr>
              <w:tabs>
                <w:tab w:val="left" w:pos="360"/>
              </w:tabs>
              <w:rPr>
                <w:rFonts w:ascii="Times New Roman" w:hAnsi="Times New Roman"/>
                <w:sz w:val="20"/>
                <w:szCs w:val="20"/>
                <w:lang w:val="ro-RO"/>
              </w:rPr>
            </w:pPr>
          </w:p>
        </w:tc>
        <w:tc>
          <w:tcPr>
            <w:tcW w:w="2519" w:type="dxa"/>
            <w:vMerge/>
          </w:tcPr>
          <w:p w14:paraId="60F25C8C" w14:textId="77777777" w:rsidR="00880C3A" w:rsidRPr="00F87D47" w:rsidRDefault="00880C3A" w:rsidP="00563961">
            <w:pPr>
              <w:rPr>
                <w:rFonts w:ascii="Times New Roman" w:hAnsi="Times New Roman" w:cs="Times New Roman"/>
                <w:sz w:val="20"/>
                <w:szCs w:val="20"/>
              </w:rPr>
            </w:pPr>
          </w:p>
        </w:tc>
        <w:tc>
          <w:tcPr>
            <w:tcW w:w="1372" w:type="dxa"/>
            <w:vMerge/>
          </w:tcPr>
          <w:p w14:paraId="4CD54259" w14:textId="77777777" w:rsidR="00880C3A" w:rsidRPr="00F87D47" w:rsidRDefault="00880C3A" w:rsidP="00563961">
            <w:pPr>
              <w:jc w:val="center"/>
              <w:rPr>
                <w:rFonts w:ascii="Times New Roman" w:hAnsi="Times New Roman"/>
                <w:sz w:val="20"/>
                <w:szCs w:val="20"/>
                <w:lang w:val="ro-MD"/>
              </w:rPr>
            </w:pPr>
          </w:p>
        </w:tc>
        <w:tc>
          <w:tcPr>
            <w:tcW w:w="1486" w:type="dxa"/>
            <w:vMerge/>
          </w:tcPr>
          <w:p w14:paraId="2C5F21DB" w14:textId="77777777" w:rsidR="00880C3A" w:rsidRPr="00F87D47" w:rsidRDefault="00880C3A" w:rsidP="00563961">
            <w:pPr>
              <w:rPr>
                <w:rFonts w:ascii="Times New Roman" w:hAnsi="Times New Roman" w:cs="Times New Roman"/>
                <w:sz w:val="20"/>
                <w:szCs w:val="20"/>
              </w:rPr>
            </w:pPr>
          </w:p>
        </w:tc>
        <w:tc>
          <w:tcPr>
            <w:tcW w:w="1737" w:type="dxa"/>
          </w:tcPr>
          <w:p w14:paraId="58A29A03" w14:textId="77777777" w:rsidR="00880C3A" w:rsidRPr="00F87D47" w:rsidRDefault="00880C3A" w:rsidP="00563961">
            <w:pPr>
              <w:numPr>
                <w:ilvl w:val="0"/>
                <w:numId w:val="2"/>
              </w:numPr>
              <w:spacing w:before="120" w:after="120"/>
              <w:ind w:left="176" w:hanging="176"/>
              <w:jc w:val="both"/>
              <w:rPr>
                <w:rFonts w:ascii="Times New Roman" w:hAnsi="Times New Roman"/>
                <w:sz w:val="20"/>
                <w:szCs w:val="20"/>
                <w:lang w:val="ro-MD"/>
              </w:rPr>
            </w:pPr>
            <w:r w:rsidRPr="00F87D47">
              <w:rPr>
                <w:rFonts w:ascii="Times New Roman" w:hAnsi="Times New Roman"/>
                <w:sz w:val="20"/>
                <w:szCs w:val="20"/>
                <w:lang w:val="ro-MD"/>
              </w:rPr>
              <w:t>Energie electrică din SER generată /kWh/.</w:t>
            </w:r>
          </w:p>
        </w:tc>
        <w:tc>
          <w:tcPr>
            <w:tcW w:w="1455" w:type="dxa"/>
          </w:tcPr>
          <w:p w14:paraId="70FB3B8E" w14:textId="62C873A6" w:rsidR="00880C3A" w:rsidRPr="00E07610" w:rsidRDefault="00880C3A" w:rsidP="00563961">
            <w:pPr>
              <w:rPr>
                <w:rFonts w:ascii="Times New Roman" w:hAnsi="Times New Roman" w:cs="Times New Roman"/>
                <w:sz w:val="20"/>
                <w:szCs w:val="20"/>
              </w:rPr>
            </w:pPr>
            <w:r w:rsidRPr="00E07610">
              <w:rPr>
                <w:rFonts w:ascii="Times New Roman" w:hAnsi="Times New Roman" w:cs="Times New Roman"/>
                <w:sz w:val="20"/>
                <w:szCs w:val="20"/>
              </w:rPr>
              <w:t>0</w:t>
            </w:r>
          </w:p>
        </w:tc>
        <w:tc>
          <w:tcPr>
            <w:tcW w:w="2088" w:type="dxa"/>
            <w:vMerge/>
          </w:tcPr>
          <w:p w14:paraId="7128A7F3" w14:textId="72B7114F" w:rsidR="00880C3A" w:rsidRPr="00E07610" w:rsidRDefault="00880C3A" w:rsidP="00563961">
            <w:pPr>
              <w:rPr>
                <w:rFonts w:ascii="Times New Roman" w:hAnsi="Times New Roman" w:cs="Times New Roman"/>
                <w:color w:val="FF0000"/>
                <w:sz w:val="20"/>
                <w:szCs w:val="20"/>
              </w:rPr>
            </w:pPr>
          </w:p>
        </w:tc>
      </w:tr>
      <w:tr w:rsidR="00A379E4" w:rsidRPr="00F87D47" w14:paraId="593D7DAA" w14:textId="77777777" w:rsidTr="00563961">
        <w:tc>
          <w:tcPr>
            <w:tcW w:w="6424" w:type="dxa"/>
            <w:gridSpan w:val="3"/>
            <w:shd w:val="clear" w:color="auto" w:fill="E7E6E6" w:themeFill="background2"/>
            <w:vAlign w:val="center"/>
          </w:tcPr>
          <w:p w14:paraId="46022D12" w14:textId="77777777" w:rsidR="00A379E4" w:rsidRPr="00F87D47" w:rsidRDefault="00A379E4" w:rsidP="00563961">
            <w:pPr>
              <w:rPr>
                <w:rFonts w:ascii="Times New Roman" w:hAnsi="Times New Roman"/>
                <w:b/>
                <w:sz w:val="20"/>
                <w:szCs w:val="20"/>
                <w:lang w:val="ro-MD"/>
              </w:rPr>
            </w:pPr>
            <w:r w:rsidRPr="00F87D47">
              <w:rPr>
                <w:rFonts w:ascii="Times New Roman" w:hAnsi="Times New Roman"/>
                <w:b/>
                <w:sz w:val="20"/>
                <w:szCs w:val="20"/>
                <w:lang w:val="ro-MD"/>
              </w:rPr>
              <w:t>Total pe subprogramul I</w:t>
            </w:r>
          </w:p>
        </w:tc>
        <w:tc>
          <w:tcPr>
            <w:tcW w:w="1372" w:type="dxa"/>
            <w:shd w:val="clear" w:color="auto" w:fill="E7E6E6" w:themeFill="background2"/>
          </w:tcPr>
          <w:p w14:paraId="5C87DF28" w14:textId="45641008" w:rsidR="00B178DC" w:rsidRPr="00F87D47" w:rsidRDefault="00B178DC" w:rsidP="00563961">
            <w:pPr>
              <w:rPr>
                <w:rFonts w:ascii="Times New Roman" w:hAnsi="Times New Roman" w:cs="Times New Roman"/>
                <w:sz w:val="20"/>
                <w:szCs w:val="20"/>
              </w:rPr>
            </w:pPr>
            <w:r>
              <w:rPr>
                <w:rFonts w:ascii="Times New Roman" w:hAnsi="Times New Roman"/>
                <w:b/>
                <w:sz w:val="20"/>
                <w:szCs w:val="20"/>
                <w:lang w:val="ro-MD"/>
              </w:rPr>
              <w:t>23961,3</w:t>
            </w:r>
          </w:p>
        </w:tc>
        <w:tc>
          <w:tcPr>
            <w:tcW w:w="1486" w:type="dxa"/>
            <w:shd w:val="clear" w:color="auto" w:fill="E7E6E6" w:themeFill="background2"/>
          </w:tcPr>
          <w:p w14:paraId="6388F6A4" w14:textId="6E5CF1B8" w:rsidR="00A379E4" w:rsidRPr="00726F64" w:rsidRDefault="00726F64" w:rsidP="00563961">
            <w:pPr>
              <w:rPr>
                <w:rFonts w:ascii="Times New Roman" w:hAnsi="Times New Roman" w:cs="Times New Roman"/>
                <w:b/>
                <w:sz w:val="20"/>
                <w:szCs w:val="20"/>
              </w:rPr>
            </w:pPr>
            <w:r w:rsidRPr="00726F64">
              <w:rPr>
                <w:rFonts w:ascii="Times New Roman" w:hAnsi="Times New Roman" w:cs="Times New Roman"/>
                <w:b/>
                <w:sz w:val="20"/>
                <w:szCs w:val="20"/>
              </w:rPr>
              <w:t>3832,</w:t>
            </w:r>
            <w:r w:rsidR="00941E1D">
              <w:rPr>
                <w:rFonts w:ascii="Times New Roman" w:hAnsi="Times New Roman" w:cs="Times New Roman"/>
                <w:b/>
                <w:sz w:val="20"/>
                <w:szCs w:val="20"/>
              </w:rPr>
              <w:t>1</w:t>
            </w:r>
            <w:r w:rsidRPr="00726F64">
              <w:rPr>
                <w:rFonts w:ascii="Times New Roman" w:hAnsi="Times New Roman" w:cs="Times New Roman"/>
                <w:b/>
                <w:sz w:val="20"/>
                <w:szCs w:val="20"/>
              </w:rPr>
              <w:t>8</w:t>
            </w:r>
          </w:p>
        </w:tc>
        <w:tc>
          <w:tcPr>
            <w:tcW w:w="5280" w:type="dxa"/>
            <w:gridSpan w:val="3"/>
            <w:shd w:val="clear" w:color="auto" w:fill="E7E6E6" w:themeFill="background2"/>
          </w:tcPr>
          <w:p w14:paraId="186AEE1D" w14:textId="77777777" w:rsidR="00A379E4" w:rsidRPr="00F87D47" w:rsidRDefault="00A379E4" w:rsidP="00563961">
            <w:pPr>
              <w:rPr>
                <w:rFonts w:ascii="Times New Roman" w:hAnsi="Times New Roman" w:cs="Times New Roman"/>
                <w:sz w:val="20"/>
                <w:szCs w:val="20"/>
              </w:rPr>
            </w:pPr>
          </w:p>
        </w:tc>
      </w:tr>
      <w:tr w:rsidR="00A379E4" w:rsidRPr="00F87D47" w14:paraId="6364DA92" w14:textId="77777777" w:rsidTr="00563961">
        <w:tc>
          <w:tcPr>
            <w:tcW w:w="14562" w:type="dxa"/>
            <w:gridSpan w:val="8"/>
            <w:shd w:val="clear" w:color="auto" w:fill="FFF2CC" w:themeFill="accent4" w:themeFillTint="33"/>
          </w:tcPr>
          <w:p w14:paraId="270AC644"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b/>
                <w:sz w:val="20"/>
                <w:szCs w:val="20"/>
                <w:lang w:val="ro-MD"/>
              </w:rPr>
              <w:t>Subprogramul 5802. ” Rețele şi conducte de gaz”.</w:t>
            </w:r>
            <w:r w:rsidRPr="00F87D47">
              <w:rPr>
                <w:rFonts w:ascii="Times New Roman" w:hAnsi="Times New Roman"/>
                <w:sz w:val="20"/>
                <w:szCs w:val="20"/>
                <w:lang w:val="ro-MD"/>
              </w:rPr>
              <w:t xml:space="preserve"> Acest subprogram</w:t>
            </w:r>
            <w:r w:rsidRPr="00F87D47">
              <w:rPr>
                <w:rFonts w:ascii="Times New Roman" w:hAnsi="Times New Roman"/>
                <w:b/>
                <w:sz w:val="20"/>
                <w:szCs w:val="20"/>
                <w:lang w:val="ro-MD"/>
              </w:rPr>
              <w:t xml:space="preserve"> </w:t>
            </w:r>
            <w:r w:rsidRPr="00F87D47">
              <w:rPr>
                <w:rFonts w:ascii="Times New Roman" w:hAnsi="Times New Roman"/>
                <w:sz w:val="20"/>
                <w:szCs w:val="20"/>
                <w:lang w:val="ro-MD"/>
              </w:rPr>
              <w:t>include construcția conductei magistrale Iaşi-Ungheni-Chișinău (faza II) ce reprezintă rezultatul aşteptat privind asigurarea unei alternative de aprovizionare cu gaze naturale a țării. Activitățile vor fi implementate de către Ministerul Economiei, Î.S. „Vestmoldtransgaz” şi UCIPE.</w:t>
            </w:r>
          </w:p>
        </w:tc>
      </w:tr>
      <w:tr w:rsidR="00A379E4" w:rsidRPr="00F87D47" w14:paraId="4D7DCD52" w14:textId="77777777" w:rsidTr="00DC360F">
        <w:tc>
          <w:tcPr>
            <w:tcW w:w="1830" w:type="dxa"/>
            <w:vMerge w:val="restart"/>
          </w:tcPr>
          <w:p w14:paraId="2F21F1E6" w14:textId="77777777" w:rsidR="00A379E4" w:rsidRPr="00F87D47" w:rsidRDefault="00A379E4" w:rsidP="00563961">
            <w:pPr>
              <w:numPr>
                <w:ilvl w:val="0"/>
                <w:numId w:val="1"/>
              </w:numPr>
              <w:tabs>
                <w:tab w:val="left" w:pos="360"/>
              </w:tabs>
              <w:ind w:left="0" w:firstLine="0"/>
              <w:rPr>
                <w:rFonts w:ascii="Times New Roman" w:hAnsi="Times New Roman"/>
                <w:sz w:val="20"/>
                <w:szCs w:val="20"/>
                <w:lang w:val="ro-MD"/>
              </w:rPr>
            </w:pPr>
            <w:r w:rsidRPr="00F87D47">
              <w:rPr>
                <w:rFonts w:ascii="Times New Roman" w:hAnsi="Times New Roman"/>
                <w:sz w:val="20"/>
                <w:szCs w:val="20"/>
                <w:lang w:val="ro-MD"/>
              </w:rPr>
              <w:t>Diversificarea surselor și direcțiilor de aprovizionare cu gaze naturale.</w:t>
            </w:r>
          </w:p>
        </w:tc>
        <w:tc>
          <w:tcPr>
            <w:tcW w:w="2075" w:type="dxa"/>
          </w:tcPr>
          <w:p w14:paraId="4449DCBF"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sz w:val="20"/>
                <w:szCs w:val="20"/>
                <w:lang w:val="ro-MD"/>
              </w:rPr>
              <w:t>Finalizarea s</w:t>
            </w:r>
            <w:r w:rsidRPr="00F87D47">
              <w:rPr>
                <w:rFonts w:ascii="Times New Roman" w:hAnsi="Times New Roman"/>
                <w:color w:val="000000"/>
                <w:sz w:val="20"/>
                <w:szCs w:val="20"/>
                <w:lang w:val="ro-RO"/>
              </w:rPr>
              <w:t>erviciilor de proiectare pentru lucrări de construcție a gazoductului Ungheni – Chișinău</w:t>
            </w:r>
          </w:p>
        </w:tc>
        <w:tc>
          <w:tcPr>
            <w:tcW w:w="2519" w:type="dxa"/>
          </w:tcPr>
          <w:p w14:paraId="60A65D35" w14:textId="77777777" w:rsidR="00A379E4" w:rsidRPr="00F87D47" w:rsidRDefault="00A379E4" w:rsidP="00563961">
            <w:pPr>
              <w:pStyle w:val="ListParagraph"/>
              <w:spacing w:after="60"/>
              <w:ind w:left="-51"/>
              <w:contextualSpacing w:val="0"/>
              <w:rPr>
                <w:rFonts w:ascii="Times New Roman" w:hAnsi="Times New Roman" w:cs="Times New Roman"/>
                <w:sz w:val="20"/>
                <w:lang w:val="ro-RO"/>
              </w:rPr>
            </w:pPr>
            <w:r w:rsidRPr="00F87D47">
              <w:rPr>
                <w:rFonts w:ascii="Times New Roman" w:hAnsi="Times New Roman" w:cs="Times New Roman"/>
                <w:sz w:val="20"/>
                <w:lang w:val="ro-RO"/>
              </w:rPr>
              <w:t>Acordul de contribuție între VMTG și BERD a fost semnat;</w:t>
            </w:r>
          </w:p>
          <w:p w14:paraId="6952A194" w14:textId="77777777" w:rsidR="00A379E4" w:rsidRPr="00F87D47" w:rsidRDefault="00A379E4" w:rsidP="00563961">
            <w:pPr>
              <w:spacing w:after="60"/>
              <w:ind w:left="-51"/>
              <w:rPr>
                <w:rFonts w:ascii="Times New Roman" w:hAnsi="Times New Roman" w:cs="Times New Roman"/>
                <w:sz w:val="20"/>
                <w:lang w:val="ro-RO"/>
              </w:rPr>
            </w:pPr>
            <w:r w:rsidRPr="00F87D47">
              <w:rPr>
                <w:rFonts w:ascii="Times New Roman" w:hAnsi="Times New Roman" w:cs="Times New Roman"/>
                <w:sz w:val="20"/>
                <w:lang w:val="ro-RO"/>
              </w:rPr>
              <w:t>Acordul de proiect între VMTG și BERD a fost semnat;</w:t>
            </w:r>
          </w:p>
          <w:p w14:paraId="220D971D" w14:textId="77777777" w:rsidR="00A379E4" w:rsidRPr="00F87D47" w:rsidRDefault="00A379E4" w:rsidP="00563961">
            <w:pPr>
              <w:spacing w:after="60"/>
              <w:ind w:left="-51"/>
              <w:rPr>
                <w:rFonts w:ascii="Times New Roman" w:hAnsi="Times New Roman" w:cs="Times New Roman"/>
                <w:sz w:val="20"/>
                <w:lang w:val="ro-RO"/>
              </w:rPr>
            </w:pPr>
            <w:r w:rsidRPr="00F87D47">
              <w:rPr>
                <w:rFonts w:ascii="Times New Roman" w:hAnsi="Times New Roman" w:cs="Times New Roman"/>
                <w:sz w:val="20"/>
                <w:lang w:val="ro-RO"/>
              </w:rPr>
              <w:t xml:space="preserve">A fost adoptată Legea nr.105 din 09.06.2017 </w:t>
            </w:r>
            <w:r w:rsidRPr="00F87D47">
              <w:rPr>
                <w:rFonts w:ascii="Times New Roman" w:hAnsi="Times New Roman" w:cs="Times New Roman"/>
                <w:sz w:val="20"/>
                <w:lang w:val="ro-RO"/>
              </w:rPr>
              <w:lastRenderedPageBreak/>
              <w:t>privind declararea utilității publice pentru lucrările de interes național de construcție a conductei de transport gaze naturale pe direcția Ungheni-Chișinău;</w:t>
            </w:r>
          </w:p>
          <w:p w14:paraId="7E6B0009" w14:textId="77777777" w:rsidR="00A379E4" w:rsidRPr="00F87D47" w:rsidRDefault="00A379E4" w:rsidP="00563961">
            <w:pPr>
              <w:spacing w:after="60"/>
              <w:ind w:left="-51"/>
              <w:rPr>
                <w:rFonts w:ascii="Times New Roman" w:hAnsi="Times New Roman" w:cs="Times New Roman"/>
                <w:sz w:val="20"/>
                <w:lang w:val="ro-RO"/>
              </w:rPr>
            </w:pPr>
            <w:r w:rsidRPr="00F87D47">
              <w:rPr>
                <w:rFonts w:ascii="Times New Roman" w:hAnsi="Times New Roman" w:cs="Times New Roman"/>
                <w:sz w:val="20"/>
                <w:lang w:val="ro-RO"/>
              </w:rPr>
              <w:t>Acordul de proiect între VMTG și BEI a fost semnat;</w:t>
            </w:r>
          </w:p>
          <w:p w14:paraId="69ED4491" w14:textId="77777777" w:rsidR="00A379E4" w:rsidRPr="00F87D47" w:rsidRDefault="00A379E4" w:rsidP="00563961">
            <w:pPr>
              <w:spacing w:after="60"/>
              <w:ind w:left="-51"/>
              <w:rPr>
                <w:rFonts w:ascii="Times New Roman" w:hAnsi="Times New Roman" w:cs="Times New Roman"/>
                <w:sz w:val="20"/>
                <w:lang w:val="ro-RO"/>
              </w:rPr>
            </w:pPr>
            <w:r w:rsidRPr="00F87D47">
              <w:rPr>
                <w:rFonts w:ascii="Times New Roman" w:hAnsi="Times New Roman" w:cs="Times New Roman"/>
                <w:sz w:val="20"/>
                <w:lang w:val="ro-RO"/>
              </w:rPr>
              <w:t>Certificatul de urbanism a fost eliberat;</w:t>
            </w:r>
          </w:p>
          <w:p w14:paraId="4E6C4CB6" w14:textId="77777777" w:rsidR="00A379E4" w:rsidRPr="00F87D47" w:rsidRDefault="00A379E4" w:rsidP="00563961">
            <w:pPr>
              <w:spacing w:after="60"/>
              <w:ind w:left="-51"/>
              <w:rPr>
                <w:rFonts w:ascii="Times New Roman" w:hAnsi="Times New Roman" w:cs="Times New Roman"/>
                <w:sz w:val="20"/>
                <w:lang w:val="ro-RO"/>
              </w:rPr>
            </w:pPr>
            <w:r w:rsidRPr="00F87D47">
              <w:rPr>
                <w:rFonts w:ascii="Times New Roman" w:hAnsi="Times New Roman" w:cs="Times New Roman"/>
                <w:sz w:val="20"/>
                <w:lang w:val="ro-RO"/>
              </w:rPr>
              <w:t>A fost adoptată Legea cu privire la energetică nr.174 din 21.09.2017;</w:t>
            </w:r>
          </w:p>
          <w:p w14:paraId="2BC7BA62" w14:textId="77777777" w:rsidR="00A379E4" w:rsidRPr="00F87D47" w:rsidRDefault="00A379E4" w:rsidP="00563961">
            <w:pPr>
              <w:spacing w:after="60"/>
              <w:ind w:left="-51"/>
              <w:rPr>
                <w:rFonts w:ascii="Times New Roman" w:hAnsi="Times New Roman" w:cs="Times New Roman"/>
                <w:sz w:val="20"/>
                <w:lang w:val="ro-RO"/>
              </w:rPr>
            </w:pPr>
            <w:r w:rsidRPr="00F87D47">
              <w:rPr>
                <w:rFonts w:ascii="Times New Roman" w:hAnsi="Times New Roman" w:cs="Times New Roman"/>
                <w:sz w:val="20"/>
                <w:lang w:val="ro-RO"/>
              </w:rPr>
              <w:t>Consultantul ILF Business Consult GmbH (Lender’s Engineer) a fost angajat de BERD;</w:t>
            </w:r>
          </w:p>
          <w:p w14:paraId="28461A65" w14:textId="77777777" w:rsidR="00A379E4" w:rsidRPr="00F87D47" w:rsidRDefault="00A379E4" w:rsidP="00563961">
            <w:pPr>
              <w:spacing w:after="60"/>
              <w:ind w:left="-51"/>
              <w:rPr>
                <w:rFonts w:ascii="Times New Roman" w:hAnsi="Times New Roman" w:cs="Times New Roman"/>
                <w:sz w:val="20"/>
                <w:lang w:val="ro-RO"/>
              </w:rPr>
            </w:pPr>
            <w:r w:rsidRPr="00F87D47">
              <w:rPr>
                <w:rFonts w:ascii="Times New Roman" w:hAnsi="Times New Roman" w:cs="Times New Roman"/>
                <w:sz w:val="20"/>
                <w:lang w:val="ro-RO"/>
              </w:rPr>
              <w:t xml:space="preserve">Termenele-limită de intrare în vigoare a Acordului de finanțare BERD a fost extins până la 09.12.2018. </w:t>
            </w:r>
          </w:p>
          <w:p w14:paraId="246F5189" w14:textId="77777777" w:rsidR="00A379E4" w:rsidRPr="00F87D47" w:rsidRDefault="00A379E4" w:rsidP="00563961">
            <w:pPr>
              <w:spacing w:after="60"/>
              <w:ind w:left="-51"/>
              <w:rPr>
                <w:rFonts w:ascii="Times New Roman" w:hAnsi="Times New Roman" w:cs="Times New Roman"/>
                <w:sz w:val="20"/>
                <w:lang w:val="ro-RO"/>
              </w:rPr>
            </w:pPr>
            <w:r w:rsidRPr="00F87D47">
              <w:rPr>
                <w:rFonts w:ascii="Times New Roman" w:hAnsi="Times New Roman" w:cs="Times New Roman"/>
                <w:sz w:val="20"/>
                <w:lang w:val="ro-RO"/>
              </w:rPr>
              <w:t>Licitația în vederea selectării consultanților pentru acordarea serviciilor de suport implementare Proiect a fost lansată.</w:t>
            </w:r>
          </w:p>
        </w:tc>
        <w:tc>
          <w:tcPr>
            <w:tcW w:w="1372" w:type="dxa"/>
          </w:tcPr>
          <w:p w14:paraId="5D97BB20" w14:textId="3FF0C38A" w:rsidR="00A379E4" w:rsidRPr="00F87D47" w:rsidRDefault="00726F64" w:rsidP="00563961">
            <w:pPr>
              <w:jc w:val="center"/>
              <w:rPr>
                <w:rFonts w:ascii="Times New Roman" w:hAnsi="Times New Roman" w:cs="Times New Roman"/>
                <w:sz w:val="20"/>
                <w:szCs w:val="20"/>
              </w:rPr>
            </w:pPr>
            <w:r>
              <w:rPr>
                <w:rFonts w:ascii="Times New Roman" w:hAnsi="Times New Roman"/>
                <w:sz w:val="20"/>
                <w:szCs w:val="20"/>
                <w:lang w:val="ro-MD"/>
              </w:rPr>
              <w:lastRenderedPageBreak/>
              <w:t>33990,0</w:t>
            </w:r>
          </w:p>
        </w:tc>
        <w:tc>
          <w:tcPr>
            <w:tcW w:w="1486" w:type="dxa"/>
          </w:tcPr>
          <w:p w14:paraId="20F2A9F8" w14:textId="77777777" w:rsidR="00A379E4" w:rsidRPr="00F87D47" w:rsidRDefault="00A379E4" w:rsidP="00563961">
            <w:pPr>
              <w:jc w:val="center"/>
              <w:rPr>
                <w:rFonts w:ascii="Times New Roman" w:hAnsi="Times New Roman" w:cs="Times New Roman"/>
                <w:sz w:val="20"/>
                <w:szCs w:val="20"/>
              </w:rPr>
            </w:pPr>
            <w:r w:rsidRPr="00F87D47">
              <w:rPr>
                <w:rFonts w:ascii="Times New Roman" w:hAnsi="Times New Roman"/>
                <w:sz w:val="20"/>
                <w:szCs w:val="20"/>
                <w:lang w:val="ro-MD"/>
              </w:rPr>
              <w:t>3167,4</w:t>
            </w:r>
          </w:p>
        </w:tc>
        <w:tc>
          <w:tcPr>
            <w:tcW w:w="1737" w:type="dxa"/>
          </w:tcPr>
          <w:p w14:paraId="186F65CA" w14:textId="77777777" w:rsidR="00A379E4" w:rsidRPr="00F87D47" w:rsidRDefault="00A379E4" w:rsidP="00563961">
            <w:pPr>
              <w:numPr>
                <w:ilvl w:val="0"/>
                <w:numId w:val="2"/>
              </w:numPr>
              <w:spacing w:after="40"/>
              <w:ind w:left="176" w:hanging="176"/>
              <w:jc w:val="both"/>
              <w:rPr>
                <w:rFonts w:ascii="Times New Roman" w:hAnsi="Times New Roman" w:cs="Times New Roman"/>
                <w:sz w:val="20"/>
                <w:szCs w:val="20"/>
              </w:rPr>
            </w:pPr>
            <w:r w:rsidRPr="00F87D47">
              <w:rPr>
                <w:rFonts w:ascii="Times New Roman" w:hAnsi="Times New Roman"/>
                <w:sz w:val="20"/>
                <w:szCs w:val="20"/>
                <w:lang w:val="ro-MD"/>
              </w:rPr>
              <w:t>Proiectul tehnic detaliat elaborat</w:t>
            </w:r>
          </w:p>
        </w:tc>
        <w:tc>
          <w:tcPr>
            <w:tcW w:w="1455" w:type="dxa"/>
          </w:tcPr>
          <w:p w14:paraId="04A0AFEF"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lang w:val="ro-RO"/>
              </w:rPr>
              <w:t>Documentația de proiect privind construcția gazoductului Ungheni-realizată - 90%;</w:t>
            </w:r>
          </w:p>
        </w:tc>
        <w:tc>
          <w:tcPr>
            <w:tcW w:w="2088" w:type="dxa"/>
          </w:tcPr>
          <w:p w14:paraId="238A041F" w14:textId="77777777" w:rsidR="00A379E4" w:rsidRPr="00F87D47" w:rsidRDefault="00A379E4" w:rsidP="00563961">
            <w:pPr>
              <w:spacing w:after="60"/>
              <w:rPr>
                <w:rFonts w:ascii="Times New Roman" w:hAnsi="Times New Roman" w:cs="Times New Roman"/>
                <w:sz w:val="20"/>
                <w:lang w:val="ro-RO"/>
              </w:rPr>
            </w:pPr>
            <w:r w:rsidRPr="00F87D47">
              <w:rPr>
                <w:rFonts w:ascii="Times New Roman" w:hAnsi="Times New Roman" w:cs="Times New Roman"/>
                <w:sz w:val="20"/>
                <w:lang w:val="ro-RO"/>
              </w:rPr>
              <w:t>-10%</w:t>
            </w:r>
          </w:p>
          <w:p w14:paraId="00CCD7C2" w14:textId="77777777" w:rsidR="00A379E4" w:rsidRPr="00F87D47" w:rsidRDefault="00A379E4" w:rsidP="00563961">
            <w:pPr>
              <w:spacing w:after="60"/>
              <w:rPr>
                <w:rFonts w:ascii="Times New Roman" w:hAnsi="Times New Roman" w:cs="Times New Roman"/>
                <w:sz w:val="20"/>
                <w:szCs w:val="20"/>
              </w:rPr>
            </w:pPr>
            <w:r w:rsidRPr="00F87D47">
              <w:rPr>
                <w:rFonts w:ascii="Times New Roman" w:hAnsi="Times New Roman" w:cs="Times New Roman"/>
                <w:sz w:val="20"/>
                <w:lang w:val="ro-RO"/>
              </w:rPr>
              <w:t xml:space="preserve">Procesul de elaborare a documentației de proiect privind construcția gazoductului Ungheni-Chișinău durează 7 luni după </w:t>
            </w:r>
            <w:r w:rsidRPr="00F87D47">
              <w:rPr>
                <w:rFonts w:ascii="Times New Roman" w:hAnsi="Times New Roman" w:cs="Times New Roman"/>
                <w:sz w:val="20"/>
                <w:lang w:val="ro-RO"/>
              </w:rPr>
              <w:lastRenderedPageBreak/>
              <w:t>emiterea Certificatului de urbanism - până în aprilie 2018.</w:t>
            </w:r>
          </w:p>
        </w:tc>
      </w:tr>
      <w:tr w:rsidR="00F46332" w:rsidRPr="00F87D47" w14:paraId="210D207F" w14:textId="77777777" w:rsidTr="00DC360F">
        <w:trPr>
          <w:trHeight w:val="674"/>
        </w:trPr>
        <w:tc>
          <w:tcPr>
            <w:tcW w:w="1830" w:type="dxa"/>
            <w:vMerge/>
          </w:tcPr>
          <w:p w14:paraId="6E3AA432" w14:textId="77777777" w:rsidR="00F46332" w:rsidRPr="00F87D47" w:rsidRDefault="00F46332"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val="restart"/>
          </w:tcPr>
          <w:p w14:paraId="5AB9FC90" w14:textId="77777777" w:rsidR="00F46332" w:rsidRPr="00F87D47" w:rsidRDefault="00F46332" w:rsidP="00563961">
            <w:pPr>
              <w:rPr>
                <w:rFonts w:ascii="Times New Roman" w:hAnsi="Times New Roman" w:cs="Times New Roman"/>
                <w:sz w:val="20"/>
                <w:szCs w:val="20"/>
              </w:rPr>
            </w:pPr>
            <w:r w:rsidRPr="00F87D47">
              <w:rPr>
                <w:rFonts w:ascii="Times New Roman" w:hAnsi="Times New Roman"/>
                <w:sz w:val="20"/>
                <w:szCs w:val="20"/>
                <w:lang w:val="ro-MD"/>
              </w:rPr>
              <w:t>Construcția gazoductului Ungheni-Chișinău</w:t>
            </w:r>
          </w:p>
        </w:tc>
        <w:tc>
          <w:tcPr>
            <w:tcW w:w="2519" w:type="dxa"/>
            <w:vMerge w:val="restart"/>
          </w:tcPr>
          <w:p w14:paraId="2C1AF775" w14:textId="77777777" w:rsidR="00F46332" w:rsidRPr="00F87D47" w:rsidRDefault="00F46332" w:rsidP="00563961">
            <w:pPr>
              <w:rPr>
                <w:rFonts w:ascii="Times New Roman" w:hAnsi="Times New Roman" w:cs="Times New Roman"/>
                <w:sz w:val="20"/>
                <w:szCs w:val="20"/>
              </w:rPr>
            </w:pPr>
          </w:p>
        </w:tc>
        <w:tc>
          <w:tcPr>
            <w:tcW w:w="1372" w:type="dxa"/>
            <w:vMerge w:val="restart"/>
          </w:tcPr>
          <w:p w14:paraId="2194007F" w14:textId="1316D797" w:rsidR="00F46332" w:rsidRPr="00F87D47" w:rsidRDefault="00941E1D" w:rsidP="00563961">
            <w:pPr>
              <w:jc w:val="center"/>
              <w:rPr>
                <w:rFonts w:ascii="Times New Roman" w:hAnsi="Times New Roman" w:cs="Times New Roman"/>
                <w:sz w:val="20"/>
                <w:szCs w:val="20"/>
              </w:rPr>
            </w:pPr>
            <w:r>
              <w:rPr>
                <w:rFonts w:ascii="Times New Roman" w:hAnsi="Times New Roman"/>
                <w:i/>
                <w:sz w:val="20"/>
                <w:szCs w:val="20"/>
                <w:lang w:val="ro-MD"/>
              </w:rPr>
              <w:t>0</w:t>
            </w:r>
          </w:p>
        </w:tc>
        <w:tc>
          <w:tcPr>
            <w:tcW w:w="1486" w:type="dxa"/>
            <w:vMerge w:val="restart"/>
          </w:tcPr>
          <w:p w14:paraId="45E3DC6E" w14:textId="1A0FDB19" w:rsidR="00F46332" w:rsidRPr="00F46332" w:rsidRDefault="00F46332" w:rsidP="00563961">
            <w:pPr>
              <w:rPr>
                <w:rFonts w:ascii="Times New Roman" w:hAnsi="Times New Roman" w:cs="Times New Roman"/>
                <w:sz w:val="20"/>
                <w:szCs w:val="20"/>
              </w:rPr>
            </w:pPr>
            <w:r w:rsidRPr="00F46332">
              <w:rPr>
                <w:rFonts w:ascii="Times New Roman" w:hAnsi="Times New Roman" w:cs="Times New Roman"/>
                <w:sz w:val="20"/>
                <w:szCs w:val="20"/>
              </w:rPr>
              <w:t>0</w:t>
            </w:r>
          </w:p>
        </w:tc>
        <w:tc>
          <w:tcPr>
            <w:tcW w:w="1737" w:type="dxa"/>
          </w:tcPr>
          <w:p w14:paraId="518C4F10" w14:textId="77777777" w:rsidR="00F46332" w:rsidRPr="00F87D47" w:rsidRDefault="00F46332" w:rsidP="00563961">
            <w:pPr>
              <w:numPr>
                <w:ilvl w:val="0"/>
                <w:numId w:val="2"/>
              </w:numPr>
              <w:spacing w:after="40"/>
              <w:ind w:left="176" w:hanging="176"/>
              <w:jc w:val="both"/>
              <w:rPr>
                <w:rFonts w:ascii="Times New Roman" w:hAnsi="Times New Roman"/>
                <w:color w:val="000000"/>
                <w:sz w:val="20"/>
                <w:szCs w:val="20"/>
                <w:lang w:val="ro-MD"/>
              </w:rPr>
            </w:pPr>
            <w:r w:rsidRPr="00F87D47">
              <w:rPr>
                <w:rFonts w:ascii="Times New Roman" w:hAnsi="Times New Roman"/>
                <w:color w:val="000000"/>
                <w:sz w:val="20"/>
                <w:szCs w:val="20"/>
                <w:lang w:val="ro-MD"/>
              </w:rPr>
              <w:t>Tender pentru construcție desfășurat (2017);</w:t>
            </w:r>
          </w:p>
        </w:tc>
        <w:tc>
          <w:tcPr>
            <w:tcW w:w="1455" w:type="dxa"/>
          </w:tcPr>
          <w:p w14:paraId="0EC1F042" w14:textId="5F4922ED" w:rsidR="00F46332" w:rsidRPr="00A2301D" w:rsidRDefault="00A2301D" w:rsidP="00563961">
            <w:pPr>
              <w:rPr>
                <w:rFonts w:ascii="Times New Roman" w:hAnsi="Times New Roman" w:cs="Times New Roman"/>
                <w:sz w:val="20"/>
                <w:szCs w:val="20"/>
              </w:rPr>
            </w:pPr>
            <w:r w:rsidRPr="00A2301D">
              <w:rPr>
                <w:rFonts w:ascii="Times New Roman" w:hAnsi="Times New Roman" w:cs="Times New Roman"/>
                <w:sz w:val="20"/>
                <w:szCs w:val="20"/>
              </w:rPr>
              <w:t>-</w:t>
            </w:r>
          </w:p>
        </w:tc>
        <w:tc>
          <w:tcPr>
            <w:tcW w:w="2088" w:type="dxa"/>
            <w:vMerge w:val="restart"/>
          </w:tcPr>
          <w:p w14:paraId="412AC67A" w14:textId="54CDE136" w:rsidR="00F46332" w:rsidRPr="00F87D47" w:rsidRDefault="00123E6A" w:rsidP="00071AB6">
            <w:pPr>
              <w:rPr>
                <w:rFonts w:ascii="Times New Roman" w:hAnsi="Times New Roman" w:cs="Times New Roman"/>
                <w:sz w:val="20"/>
                <w:szCs w:val="20"/>
              </w:rPr>
            </w:pPr>
            <w:r>
              <w:rPr>
                <w:rFonts w:ascii="Times New Roman" w:hAnsi="Times New Roman" w:cs="Times New Roman"/>
                <w:sz w:val="20"/>
                <w:lang w:val="ro-RO"/>
              </w:rPr>
              <w:t>Ținînd cont că elaborare</w:t>
            </w:r>
            <w:r w:rsidRPr="00F87D47">
              <w:rPr>
                <w:rFonts w:ascii="Times New Roman" w:hAnsi="Times New Roman" w:cs="Times New Roman"/>
                <w:sz w:val="20"/>
                <w:lang w:val="ro-RO"/>
              </w:rPr>
              <w:t xml:space="preserve">a documentației de proiect privind construcția gazoductului Ungheni-Chișinău </w:t>
            </w:r>
            <w:r>
              <w:rPr>
                <w:rFonts w:ascii="Times New Roman" w:hAnsi="Times New Roman" w:cs="Times New Roman"/>
                <w:sz w:val="20"/>
                <w:lang w:val="ro-RO"/>
              </w:rPr>
              <w:t xml:space="preserve">va dura până în aprilie 2018, lucrările de construcție vor fi </w:t>
            </w:r>
            <w:r w:rsidR="00E85205">
              <w:rPr>
                <w:rFonts w:ascii="Times New Roman" w:hAnsi="Times New Roman" w:cs="Times New Roman"/>
                <w:sz w:val="20"/>
                <w:lang w:val="ro-RO"/>
              </w:rPr>
              <w:t>demara</w:t>
            </w:r>
            <w:r>
              <w:rPr>
                <w:rFonts w:ascii="Times New Roman" w:hAnsi="Times New Roman" w:cs="Times New Roman"/>
                <w:sz w:val="20"/>
                <w:lang w:val="ro-RO"/>
              </w:rPr>
              <w:t xml:space="preserve"> </w:t>
            </w:r>
            <w:r w:rsidR="00071AB6">
              <w:rPr>
                <w:rFonts w:ascii="Times New Roman" w:hAnsi="Times New Roman" w:cs="Times New Roman"/>
                <w:sz w:val="20"/>
                <w:lang w:val="ro-RO"/>
              </w:rPr>
              <w:t>ulterior perioadei respective</w:t>
            </w:r>
            <w:r w:rsidR="00E85205">
              <w:rPr>
                <w:rFonts w:ascii="Times New Roman" w:hAnsi="Times New Roman" w:cs="Times New Roman"/>
                <w:sz w:val="20"/>
                <w:lang w:val="ro-RO"/>
              </w:rPr>
              <w:t>.</w:t>
            </w:r>
          </w:p>
        </w:tc>
      </w:tr>
      <w:tr w:rsidR="00F46332" w:rsidRPr="00F87D47" w14:paraId="0DC6B057" w14:textId="77777777" w:rsidTr="00DC360F">
        <w:trPr>
          <w:trHeight w:val="673"/>
        </w:trPr>
        <w:tc>
          <w:tcPr>
            <w:tcW w:w="1830" w:type="dxa"/>
            <w:vMerge/>
          </w:tcPr>
          <w:p w14:paraId="0FA46A60" w14:textId="77777777" w:rsidR="00F46332" w:rsidRPr="00F87D47" w:rsidRDefault="00F46332"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3191AE3B" w14:textId="77777777" w:rsidR="00F46332" w:rsidRPr="00F87D47" w:rsidRDefault="00F46332" w:rsidP="00563961">
            <w:pPr>
              <w:rPr>
                <w:rFonts w:ascii="Times New Roman" w:hAnsi="Times New Roman"/>
                <w:sz w:val="20"/>
                <w:szCs w:val="20"/>
                <w:lang w:val="ro-MD"/>
              </w:rPr>
            </w:pPr>
          </w:p>
        </w:tc>
        <w:tc>
          <w:tcPr>
            <w:tcW w:w="2519" w:type="dxa"/>
            <w:vMerge/>
          </w:tcPr>
          <w:p w14:paraId="3CD5E09B" w14:textId="77777777" w:rsidR="00F46332" w:rsidRPr="00F87D47" w:rsidRDefault="00F46332" w:rsidP="00563961">
            <w:pPr>
              <w:rPr>
                <w:rFonts w:ascii="Times New Roman" w:hAnsi="Times New Roman" w:cs="Times New Roman"/>
                <w:sz w:val="20"/>
                <w:szCs w:val="20"/>
              </w:rPr>
            </w:pPr>
          </w:p>
        </w:tc>
        <w:tc>
          <w:tcPr>
            <w:tcW w:w="1372" w:type="dxa"/>
            <w:vMerge/>
          </w:tcPr>
          <w:p w14:paraId="7416659C" w14:textId="77777777" w:rsidR="00F46332" w:rsidRPr="00F87D47" w:rsidRDefault="00F46332" w:rsidP="00563961">
            <w:pPr>
              <w:rPr>
                <w:rFonts w:ascii="Times New Roman" w:hAnsi="Times New Roman"/>
                <w:i/>
                <w:sz w:val="20"/>
                <w:szCs w:val="20"/>
                <w:lang w:val="ro-MD"/>
              </w:rPr>
            </w:pPr>
          </w:p>
        </w:tc>
        <w:tc>
          <w:tcPr>
            <w:tcW w:w="1486" w:type="dxa"/>
            <w:vMerge/>
          </w:tcPr>
          <w:p w14:paraId="1A450092" w14:textId="77777777" w:rsidR="00F46332" w:rsidRPr="00F87D47" w:rsidRDefault="00F46332" w:rsidP="00563961">
            <w:pPr>
              <w:rPr>
                <w:rFonts w:ascii="Times New Roman" w:hAnsi="Times New Roman" w:cs="Times New Roman"/>
                <w:sz w:val="20"/>
                <w:szCs w:val="20"/>
              </w:rPr>
            </w:pPr>
          </w:p>
        </w:tc>
        <w:tc>
          <w:tcPr>
            <w:tcW w:w="1737" w:type="dxa"/>
          </w:tcPr>
          <w:p w14:paraId="64338DEB" w14:textId="77777777" w:rsidR="00F46332" w:rsidRPr="00F87D47" w:rsidRDefault="00F46332" w:rsidP="00563961">
            <w:pPr>
              <w:numPr>
                <w:ilvl w:val="0"/>
                <w:numId w:val="2"/>
              </w:numPr>
              <w:spacing w:after="40"/>
              <w:ind w:left="176" w:hanging="176"/>
              <w:rPr>
                <w:rFonts w:ascii="Times New Roman" w:hAnsi="Times New Roman"/>
                <w:color w:val="000000"/>
                <w:sz w:val="20"/>
                <w:szCs w:val="20"/>
                <w:lang w:val="ro-MD"/>
              </w:rPr>
            </w:pPr>
            <w:r w:rsidRPr="00F87D47">
              <w:rPr>
                <w:rFonts w:ascii="Times New Roman" w:hAnsi="Times New Roman"/>
                <w:color w:val="000000"/>
                <w:sz w:val="20"/>
                <w:szCs w:val="20"/>
                <w:lang w:val="ro-MD"/>
              </w:rPr>
              <w:t>Supravegherea tehnică efectuată (2017-2019);</w:t>
            </w:r>
          </w:p>
        </w:tc>
        <w:tc>
          <w:tcPr>
            <w:tcW w:w="1455" w:type="dxa"/>
          </w:tcPr>
          <w:p w14:paraId="28D86902" w14:textId="13CDCECB" w:rsidR="00F46332" w:rsidRPr="00A2301D" w:rsidRDefault="00A2301D" w:rsidP="00563961">
            <w:pPr>
              <w:rPr>
                <w:rFonts w:ascii="Times New Roman" w:hAnsi="Times New Roman" w:cs="Times New Roman"/>
                <w:sz w:val="20"/>
                <w:szCs w:val="20"/>
              </w:rPr>
            </w:pPr>
            <w:r w:rsidRPr="00A2301D">
              <w:rPr>
                <w:rFonts w:ascii="Times New Roman" w:hAnsi="Times New Roman" w:cs="Times New Roman"/>
                <w:sz w:val="20"/>
                <w:szCs w:val="20"/>
              </w:rPr>
              <w:t>-</w:t>
            </w:r>
          </w:p>
        </w:tc>
        <w:tc>
          <w:tcPr>
            <w:tcW w:w="2088" w:type="dxa"/>
            <w:vMerge/>
          </w:tcPr>
          <w:p w14:paraId="11413624" w14:textId="7363A944" w:rsidR="00F46332" w:rsidRPr="00F87D47" w:rsidRDefault="00F46332" w:rsidP="00123E6A">
            <w:pPr>
              <w:rPr>
                <w:rFonts w:ascii="Times New Roman" w:hAnsi="Times New Roman" w:cs="Times New Roman"/>
                <w:sz w:val="20"/>
                <w:szCs w:val="20"/>
              </w:rPr>
            </w:pPr>
          </w:p>
        </w:tc>
      </w:tr>
      <w:tr w:rsidR="00F46332" w:rsidRPr="00F87D47" w14:paraId="24E07C8E" w14:textId="77777777" w:rsidTr="00DC360F">
        <w:trPr>
          <w:trHeight w:val="673"/>
        </w:trPr>
        <w:tc>
          <w:tcPr>
            <w:tcW w:w="1830" w:type="dxa"/>
            <w:vMerge/>
          </w:tcPr>
          <w:p w14:paraId="1A67A1FF" w14:textId="77777777" w:rsidR="00F46332" w:rsidRPr="00F87D47" w:rsidRDefault="00F46332"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14BE6372" w14:textId="77777777" w:rsidR="00F46332" w:rsidRPr="00F87D47" w:rsidRDefault="00F46332" w:rsidP="00563961">
            <w:pPr>
              <w:rPr>
                <w:rFonts w:ascii="Times New Roman" w:hAnsi="Times New Roman"/>
                <w:sz w:val="20"/>
                <w:szCs w:val="20"/>
                <w:lang w:val="ro-MD"/>
              </w:rPr>
            </w:pPr>
          </w:p>
        </w:tc>
        <w:tc>
          <w:tcPr>
            <w:tcW w:w="2519" w:type="dxa"/>
            <w:vMerge/>
          </w:tcPr>
          <w:p w14:paraId="66F9BB8B" w14:textId="77777777" w:rsidR="00F46332" w:rsidRPr="00F87D47" w:rsidRDefault="00F46332" w:rsidP="00563961">
            <w:pPr>
              <w:rPr>
                <w:rFonts w:ascii="Times New Roman" w:hAnsi="Times New Roman" w:cs="Times New Roman"/>
                <w:sz w:val="20"/>
                <w:szCs w:val="20"/>
              </w:rPr>
            </w:pPr>
          </w:p>
        </w:tc>
        <w:tc>
          <w:tcPr>
            <w:tcW w:w="1372" w:type="dxa"/>
            <w:vMerge/>
          </w:tcPr>
          <w:p w14:paraId="159CA701" w14:textId="77777777" w:rsidR="00F46332" w:rsidRPr="00F87D47" w:rsidRDefault="00F46332" w:rsidP="00563961">
            <w:pPr>
              <w:rPr>
                <w:rFonts w:ascii="Times New Roman" w:hAnsi="Times New Roman"/>
                <w:i/>
                <w:sz w:val="20"/>
                <w:szCs w:val="20"/>
                <w:lang w:val="ro-MD"/>
              </w:rPr>
            </w:pPr>
          </w:p>
        </w:tc>
        <w:tc>
          <w:tcPr>
            <w:tcW w:w="1486" w:type="dxa"/>
            <w:vMerge/>
          </w:tcPr>
          <w:p w14:paraId="35BF8D3B" w14:textId="77777777" w:rsidR="00F46332" w:rsidRPr="00F87D47" w:rsidRDefault="00F46332" w:rsidP="00563961">
            <w:pPr>
              <w:rPr>
                <w:rFonts w:ascii="Times New Roman" w:hAnsi="Times New Roman" w:cs="Times New Roman"/>
                <w:sz w:val="20"/>
                <w:szCs w:val="20"/>
              </w:rPr>
            </w:pPr>
          </w:p>
        </w:tc>
        <w:tc>
          <w:tcPr>
            <w:tcW w:w="1737" w:type="dxa"/>
          </w:tcPr>
          <w:p w14:paraId="1099EF4C" w14:textId="77777777" w:rsidR="00F46332" w:rsidRPr="00F87D47" w:rsidRDefault="00F46332" w:rsidP="00563961">
            <w:pPr>
              <w:numPr>
                <w:ilvl w:val="0"/>
                <w:numId w:val="2"/>
              </w:numPr>
              <w:spacing w:after="40"/>
              <w:ind w:left="176" w:hanging="176"/>
              <w:rPr>
                <w:rFonts w:ascii="Times New Roman" w:hAnsi="Times New Roman"/>
                <w:color w:val="000000"/>
                <w:sz w:val="20"/>
                <w:szCs w:val="20"/>
                <w:lang w:val="ro-MD"/>
              </w:rPr>
            </w:pPr>
            <w:r w:rsidRPr="00F87D47">
              <w:rPr>
                <w:rFonts w:ascii="Times New Roman" w:hAnsi="Times New Roman"/>
                <w:color w:val="000000"/>
                <w:sz w:val="20"/>
                <w:szCs w:val="20"/>
                <w:lang w:val="ro-MD"/>
              </w:rPr>
              <w:t>Despăgubiri pentru deținătorii de teren agricol achitate (2017-2019);</w:t>
            </w:r>
          </w:p>
        </w:tc>
        <w:tc>
          <w:tcPr>
            <w:tcW w:w="1455" w:type="dxa"/>
          </w:tcPr>
          <w:p w14:paraId="7C7DE86F" w14:textId="5982FC6A" w:rsidR="00F46332" w:rsidRPr="00A2301D" w:rsidRDefault="00A2301D" w:rsidP="00563961">
            <w:pPr>
              <w:rPr>
                <w:rFonts w:ascii="Times New Roman" w:hAnsi="Times New Roman" w:cs="Times New Roman"/>
                <w:sz w:val="20"/>
                <w:szCs w:val="20"/>
              </w:rPr>
            </w:pPr>
            <w:r w:rsidRPr="00A2301D">
              <w:rPr>
                <w:rFonts w:ascii="Times New Roman" w:hAnsi="Times New Roman" w:cs="Times New Roman"/>
                <w:sz w:val="20"/>
                <w:szCs w:val="20"/>
              </w:rPr>
              <w:t>-</w:t>
            </w:r>
          </w:p>
        </w:tc>
        <w:tc>
          <w:tcPr>
            <w:tcW w:w="2088" w:type="dxa"/>
            <w:vMerge/>
          </w:tcPr>
          <w:p w14:paraId="054AE283" w14:textId="60E08C42" w:rsidR="00F46332" w:rsidRPr="00F87D47" w:rsidRDefault="00F46332" w:rsidP="00123E6A">
            <w:pPr>
              <w:rPr>
                <w:rFonts w:ascii="Times New Roman" w:hAnsi="Times New Roman" w:cs="Times New Roman"/>
                <w:sz w:val="20"/>
                <w:szCs w:val="20"/>
              </w:rPr>
            </w:pPr>
          </w:p>
        </w:tc>
      </w:tr>
      <w:tr w:rsidR="00F46332" w:rsidRPr="00F87D47" w14:paraId="03AD6D8E" w14:textId="77777777" w:rsidTr="00DC360F">
        <w:trPr>
          <w:trHeight w:val="673"/>
        </w:trPr>
        <w:tc>
          <w:tcPr>
            <w:tcW w:w="1830" w:type="dxa"/>
            <w:vMerge/>
          </w:tcPr>
          <w:p w14:paraId="53171991" w14:textId="77777777" w:rsidR="00F46332" w:rsidRPr="00F87D47" w:rsidRDefault="00F46332"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383CC28B" w14:textId="77777777" w:rsidR="00F46332" w:rsidRPr="00F87D47" w:rsidRDefault="00F46332" w:rsidP="00563961">
            <w:pPr>
              <w:rPr>
                <w:rFonts w:ascii="Times New Roman" w:hAnsi="Times New Roman"/>
                <w:sz w:val="20"/>
                <w:szCs w:val="20"/>
                <w:lang w:val="ro-MD"/>
              </w:rPr>
            </w:pPr>
          </w:p>
        </w:tc>
        <w:tc>
          <w:tcPr>
            <w:tcW w:w="2519" w:type="dxa"/>
            <w:vMerge/>
          </w:tcPr>
          <w:p w14:paraId="0E00136F" w14:textId="77777777" w:rsidR="00F46332" w:rsidRPr="00F87D47" w:rsidRDefault="00F46332" w:rsidP="00563961">
            <w:pPr>
              <w:rPr>
                <w:rFonts w:ascii="Times New Roman" w:hAnsi="Times New Roman" w:cs="Times New Roman"/>
                <w:sz w:val="20"/>
                <w:szCs w:val="20"/>
              </w:rPr>
            </w:pPr>
          </w:p>
        </w:tc>
        <w:tc>
          <w:tcPr>
            <w:tcW w:w="1372" w:type="dxa"/>
            <w:vMerge/>
          </w:tcPr>
          <w:p w14:paraId="33F640FF" w14:textId="77777777" w:rsidR="00F46332" w:rsidRPr="00F87D47" w:rsidRDefault="00F46332" w:rsidP="00563961">
            <w:pPr>
              <w:rPr>
                <w:rFonts w:ascii="Times New Roman" w:hAnsi="Times New Roman"/>
                <w:i/>
                <w:sz w:val="20"/>
                <w:szCs w:val="20"/>
                <w:lang w:val="ro-MD"/>
              </w:rPr>
            </w:pPr>
          </w:p>
        </w:tc>
        <w:tc>
          <w:tcPr>
            <w:tcW w:w="1486" w:type="dxa"/>
            <w:vMerge/>
          </w:tcPr>
          <w:p w14:paraId="09284EE8" w14:textId="77777777" w:rsidR="00F46332" w:rsidRPr="00F87D47" w:rsidRDefault="00F46332" w:rsidP="00563961">
            <w:pPr>
              <w:rPr>
                <w:rFonts w:ascii="Times New Roman" w:hAnsi="Times New Roman" w:cs="Times New Roman"/>
                <w:sz w:val="20"/>
                <w:szCs w:val="20"/>
              </w:rPr>
            </w:pPr>
          </w:p>
        </w:tc>
        <w:tc>
          <w:tcPr>
            <w:tcW w:w="1737" w:type="dxa"/>
            <w:shd w:val="clear" w:color="auto" w:fill="FFFFFF" w:themeFill="background1"/>
          </w:tcPr>
          <w:p w14:paraId="6A67CCB5" w14:textId="77777777" w:rsidR="00F46332" w:rsidRPr="00F87D47" w:rsidRDefault="00F46332" w:rsidP="00563961">
            <w:pPr>
              <w:numPr>
                <w:ilvl w:val="0"/>
                <w:numId w:val="2"/>
              </w:numPr>
              <w:spacing w:after="40"/>
              <w:ind w:left="176" w:hanging="176"/>
              <w:rPr>
                <w:rFonts w:ascii="Times New Roman" w:hAnsi="Times New Roman"/>
                <w:color w:val="000000"/>
                <w:sz w:val="20"/>
                <w:szCs w:val="20"/>
                <w:lang w:val="ro-MD"/>
              </w:rPr>
            </w:pPr>
            <w:r w:rsidRPr="00F87D47">
              <w:rPr>
                <w:rFonts w:ascii="Times New Roman" w:hAnsi="Times New Roman"/>
                <w:color w:val="000000"/>
                <w:sz w:val="20"/>
                <w:szCs w:val="20"/>
                <w:lang w:val="ro-MD"/>
              </w:rPr>
              <w:t>Asistența tehnică, financiară și legală la implementarea proiectului acordată(2017-2019);</w:t>
            </w:r>
          </w:p>
        </w:tc>
        <w:tc>
          <w:tcPr>
            <w:tcW w:w="1455" w:type="dxa"/>
          </w:tcPr>
          <w:p w14:paraId="2B251EF6" w14:textId="111A50F7" w:rsidR="00F46332" w:rsidRPr="00A2301D" w:rsidRDefault="00A2301D" w:rsidP="00563961">
            <w:pPr>
              <w:rPr>
                <w:rFonts w:ascii="Times New Roman" w:hAnsi="Times New Roman" w:cs="Times New Roman"/>
                <w:sz w:val="20"/>
                <w:szCs w:val="20"/>
              </w:rPr>
            </w:pPr>
            <w:r w:rsidRPr="00A2301D">
              <w:rPr>
                <w:rFonts w:ascii="Times New Roman" w:hAnsi="Times New Roman" w:cs="Times New Roman"/>
                <w:sz w:val="20"/>
                <w:szCs w:val="20"/>
              </w:rPr>
              <w:t>-</w:t>
            </w:r>
          </w:p>
        </w:tc>
        <w:tc>
          <w:tcPr>
            <w:tcW w:w="2088" w:type="dxa"/>
            <w:vMerge/>
          </w:tcPr>
          <w:p w14:paraId="4A2189B9" w14:textId="56BEC721" w:rsidR="00F46332" w:rsidRPr="00F87D47" w:rsidRDefault="00F46332" w:rsidP="00123E6A">
            <w:pPr>
              <w:rPr>
                <w:rFonts w:ascii="Times New Roman" w:hAnsi="Times New Roman" w:cs="Times New Roman"/>
                <w:sz w:val="20"/>
                <w:szCs w:val="20"/>
              </w:rPr>
            </w:pPr>
          </w:p>
        </w:tc>
      </w:tr>
      <w:tr w:rsidR="00F46332" w:rsidRPr="00F87D47" w14:paraId="1A43FF2F" w14:textId="77777777" w:rsidTr="00DC360F">
        <w:trPr>
          <w:trHeight w:val="673"/>
        </w:trPr>
        <w:tc>
          <w:tcPr>
            <w:tcW w:w="1830" w:type="dxa"/>
            <w:vMerge/>
          </w:tcPr>
          <w:p w14:paraId="2F5090EB" w14:textId="77777777" w:rsidR="00F46332" w:rsidRPr="00F87D47" w:rsidRDefault="00F46332"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40D440EB" w14:textId="77777777" w:rsidR="00F46332" w:rsidRPr="00F87D47" w:rsidRDefault="00F46332" w:rsidP="00563961">
            <w:pPr>
              <w:rPr>
                <w:rFonts w:ascii="Times New Roman" w:hAnsi="Times New Roman"/>
                <w:sz w:val="20"/>
                <w:szCs w:val="20"/>
                <w:lang w:val="ro-MD"/>
              </w:rPr>
            </w:pPr>
          </w:p>
        </w:tc>
        <w:tc>
          <w:tcPr>
            <w:tcW w:w="2519" w:type="dxa"/>
            <w:vMerge/>
          </w:tcPr>
          <w:p w14:paraId="29CB3E08" w14:textId="77777777" w:rsidR="00F46332" w:rsidRPr="00F87D47" w:rsidRDefault="00F46332" w:rsidP="00563961">
            <w:pPr>
              <w:rPr>
                <w:rFonts w:ascii="Times New Roman" w:hAnsi="Times New Roman" w:cs="Times New Roman"/>
                <w:sz w:val="20"/>
                <w:szCs w:val="20"/>
              </w:rPr>
            </w:pPr>
          </w:p>
        </w:tc>
        <w:tc>
          <w:tcPr>
            <w:tcW w:w="1372" w:type="dxa"/>
            <w:vMerge/>
          </w:tcPr>
          <w:p w14:paraId="75177765" w14:textId="77777777" w:rsidR="00F46332" w:rsidRPr="00F87D47" w:rsidRDefault="00F46332" w:rsidP="00563961">
            <w:pPr>
              <w:rPr>
                <w:rFonts w:ascii="Times New Roman" w:hAnsi="Times New Roman"/>
                <w:i/>
                <w:sz w:val="20"/>
                <w:szCs w:val="20"/>
                <w:lang w:val="ro-MD"/>
              </w:rPr>
            </w:pPr>
          </w:p>
        </w:tc>
        <w:tc>
          <w:tcPr>
            <w:tcW w:w="1486" w:type="dxa"/>
            <w:vMerge/>
          </w:tcPr>
          <w:p w14:paraId="204C4A44" w14:textId="77777777" w:rsidR="00F46332" w:rsidRPr="00F87D47" w:rsidRDefault="00F46332" w:rsidP="00563961">
            <w:pPr>
              <w:rPr>
                <w:rFonts w:ascii="Times New Roman" w:hAnsi="Times New Roman" w:cs="Times New Roman"/>
                <w:sz w:val="20"/>
                <w:szCs w:val="20"/>
              </w:rPr>
            </w:pPr>
          </w:p>
        </w:tc>
        <w:tc>
          <w:tcPr>
            <w:tcW w:w="1737" w:type="dxa"/>
            <w:shd w:val="clear" w:color="auto" w:fill="FFFFFF" w:themeFill="background1"/>
          </w:tcPr>
          <w:p w14:paraId="29C9CDD3" w14:textId="77777777" w:rsidR="00F46332" w:rsidRPr="00F87D47" w:rsidRDefault="00F46332" w:rsidP="00563961">
            <w:pPr>
              <w:numPr>
                <w:ilvl w:val="0"/>
                <w:numId w:val="2"/>
              </w:numPr>
              <w:spacing w:after="40"/>
              <w:ind w:left="176" w:hanging="176"/>
              <w:rPr>
                <w:rFonts w:ascii="Times New Roman" w:hAnsi="Times New Roman"/>
                <w:color w:val="000000"/>
                <w:sz w:val="20"/>
                <w:szCs w:val="20"/>
                <w:lang w:val="ro-MD"/>
              </w:rPr>
            </w:pPr>
            <w:r w:rsidRPr="00F87D47">
              <w:rPr>
                <w:rFonts w:ascii="Times New Roman" w:hAnsi="Times New Roman"/>
                <w:color w:val="000000"/>
                <w:sz w:val="20"/>
                <w:szCs w:val="20"/>
                <w:lang w:val="ro-MD"/>
              </w:rPr>
              <w:t>Gazoduct construit – 120 km (2017-2019).</w:t>
            </w:r>
          </w:p>
        </w:tc>
        <w:tc>
          <w:tcPr>
            <w:tcW w:w="1455" w:type="dxa"/>
          </w:tcPr>
          <w:p w14:paraId="3DE9D731" w14:textId="39A0E122" w:rsidR="00F46332" w:rsidRPr="00A2301D" w:rsidRDefault="00A2301D" w:rsidP="00563961">
            <w:pPr>
              <w:rPr>
                <w:rFonts w:ascii="Times New Roman" w:hAnsi="Times New Roman" w:cs="Times New Roman"/>
                <w:sz w:val="20"/>
                <w:szCs w:val="20"/>
              </w:rPr>
            </w:pPr>
            <w:r w:rsidRPr="00A2301D">
              <w:rPr>
                <w:rFonts w:ascii="Times New Roman" w:hAnsi="Times New Roman" w:cs="Times New Roman"/>
                <w:sz w:val="20"/>
                <w:szCs w:val="20"/>
              </w:rPr>
              <w:t>-</w:t>
            </w:r>
          </w:p>
        </w:tc>
        <w:tc>
          <w:tcPr>
            <w:tcW w:w="2088" w:type="dxa"/>
            <w:vMerge/>
          </w:tcPr>
          <w:p w14:paraId="4EF14DD7" w14:textId="3C0ECD92" w:rsidR="00F46332" w:rsidRPr="00F87D47" w:rsidRDefault="00F46332" w:rsidP="00563961">
            <w:pPr>
              <w:rPr>
                <w:rFonts w:ascii="Times New Roman" w:hAnsi="Times New Roman" w:cs="Times New Roman"/>
                <w:sz w:val="20"/>
                <w:szCs w:val="20"/>
              </w:rPr>
            </w:pPr>
          </w:p>
        </w:tc>
      </w:tr>
      <w:tr w:rsidR="00A379E4" w:rsidRPr="00F87D47" w14:paraId="222BA69B" w14:textId="77777777" w:rsidTr="00563961">
        <w:tc>
          <w:tcPr>
            <w:tcW w:w="6424" w:type="dxa"/>
            <w:gridSpan w:val="3"/>
            <w:shd w:val="clear" w:color="auto" w:fill="E7E6E6" w:themeFill="background2"/>
          </w:tcPr>
          <w:p w14:paraId="3DA16BE4"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b/>
                <w:sz w:val="20"/>
                <w:szCs w:val="20"/>
                <w:lang w:val="ro-MD"/>
              </w:rPr>
              <w:t>Total pe subprogramul II</w:t>
            </w:r>
          </w:p>
        </w:tc>
        <w:tc>
          <w:tcPr>
            <w:tcW w:w="1372" w:type="dxa"/>
            <w:shd w:val="clear" w:color="auto" w:fill="E7E6E6" w:themeFill="background2"/>
          </w:tcPr>
          <w:p w14:paraId="74B4DE0B" w14:textId="6386AFD0" w:rsidR="00C74E0D" w:rsidRPr="00C74E0D" w:rsidRDefault="00726F64" w:rsidP="00563961">
            <w:pPr>
              <w:rPr>
                <w:rFonts w:ascii="Times New Roman" w:hAnsi="Times New Roman" w:cs="Times New Roman"/>
                <w:b/>
                <w:sz w:val="20"/>
                <w:szCs w:val="20"/>
              </w:rPr>
            </w:pPr>
            <w:r>
              <w:rPr>
                <w:rFonts w:ascii="Times New Roman" w:hAnsi="Times New Roman" w:cs="Times New Roman"/>
                <w:b/>
                <w:sz w:val="20"/>
                <w:szCs w:val="20"/>
              </w:rPr>
              <w:t>33990,0</w:t>
            </w:r>
          </w:p>
        </w:tc>
        <w:tc>
          <w:tcPr>
            <w:tcW w:w="1486" w:type="dxa"/>
            <w:shd w:val="clear" w:color="auto" w:fill="E7E6E6" w:themeFill="background2"/>
          </w:tcPr>
          <w:p w14:paraId="59B7527E" w14:textId="6294BF3A" w:rsidR="00A379E4" w:rsidRPr="002B6285" w:rsidRDefault="002B6285" w:rsidP="00563961">
            <w:pPr>
              <w:rPr>
                <w:rFonts w:ascii="Times New Roman" w:hAnsi="Times New Roman" w:cs="Times New Roman"/>
                <w:b/>
                <w:sz w:val="20"/>
                <w:szCs w:val="20"/>
              </w:rPr>
            </w:pPr>
            <w:r w:rsidRPr="002B6285">
              <w:rPr>
                <w:rFonts w:ascii="Times New Roman" w:hAnsi="Times New Roman"/>
                <w:b/>
                <w:sz w:val="20"/>
                <w:szCs w:val="20"/>
                <w:lang w:val="ro-MD"/>
              </w:rPr>
              <w:t>3167,4</w:t>
            </w:r>
          </w:p>
        </w:tc>
        <w:tc>
          <w:tcPr>
            <w:tcW w:w="5280" w:type="dxa"/>
            <w:gridSpan w:val="3"/>
            <w:shd w:val="clear" w:color="auto" w:fill="E7E6E6" w:themeFill="background2"/>
          </w:tcPr>
          <w:p w14:paraId="68E48769" w14:textId="77777777" w:rsidR="00A379E4" w:rsidRPr="00F87D47" w:rsidRDefault="00A379E4" w:rsidP="00563961">
            <w:pPr>
              <w:rPr>
                <w:rFonts w:ascii="Times New Roman" w:hAnsi="Times New Roman" w:cs="Times New Roman"/>
                <w:sz w:val="20"/>
                <w:szCs w:val="20"/>
              </w:rPr>
            </w:pPr>
          </w:p>
        </w:tc>
      </w:tr>
      <w:tr w:rsidR="00A379E4" w:rsidRPr="00F87D47" w14:paraId="36950489" w14:textId="77777777" w:rsidTr="00563961">
        <w:tc>
          <w:tcPr>
            <w:tcW w:w="14562" w:type="dxa"/>
            <w:gridSpan w:val="8"/>
            <w:shd w:val="clear" w:color="auto" w:fill="FFF2CC" w:themeFill="accent4" w:themeFillTint="33"/>
          </w:tcPr>
          <w:p w14:paraId="7FA34B84"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b/>
                <w:sz w:val="20"/>
                <w:szCs w:val="20"/>
                <w:lang w:val="ro-MD"/>
              </w:rPr>
              <w:t>Subprogramul 5803 ” Reţele electrice”.</w:t>
            </w:r>
            <w:r w:rsidRPr="00F87D47">
              <w:rPr>
                <w:rFonts w:ascii="Times New Roman" w:hAnsi="Times New Roman"/>
                <w:sz w:val="20"/>
                <w:szCs w:val="20"/>
                <w:lang w:val="ro-MD"/>
              </w:rPr>
              <w:t xml:space="preserve"> Acest program</w:t>
            </w:r>
            <w:r w:rsidRPr="00F87D47">
              <w:rPr>
                <w:rFonts w:ascii="Times New Roman" w:hAnsi="Times New Roman"/>
                <w:b/>
                <w:sz w:val="20"/>
                <w:szCs w:val="20"/>
                <w:lang w:val="ro-MD"/>
              </w:rPr>
              <w:t xml:space="preserve"> </w:t>
            </w:r>
            <w:r w:rsidRPr="00F87D47">
              <w:rPr>
                <w:rFonts w:ascii="Times New Roman" w:hAnsi="Times New Roman"/>
                <w:sz w:val="20"/>
                <w:szCs w:val="20"/>
                <w:lang w:val="ro-MD"/>
              </w:rPr>
              <w:t>include reabilitarea reţelelor electrice de transport pentru consolidarea sistemului de aprovizionare cu energie electrică a consumatorilor și integrarea în piaţa energetică a UE pentru sporirea securită</w:t>
            </w:r>
            <w:r w:rsidRPr="00F87D47">
              <w:rPr>
                <w:rFonts w:ascii="Tahoma" w:hAnsi="Tahoma" w:cs="Tahoma"/>
                <w:sz w:val="20"/>
                <w:szCs w:val="20"/>
                <w:lang w:val="ro-MD"/>
              </w:rPr>
              <w:t>ț</w:t>
            </w:r>
            <w:r w:rsidRPr="00F87D47">
              <w:rPr>
                <w:rFonts w:ascii="Times New Roman" w:hAnsi="Times New Roman"/>
                <w:sz w:val="20"/>
                <w:szCs w:val="20"/>
                <w:lang w:val="ro-MD"/>
              </w:rPr>
              <w:t>ii energetice a ţării. Activită</w:t>
            </w:r>
            <w:r w:rsidRPr="00F87D47">
              <w:rPr>
                <w:rFonts w:ascii="Tahoma" w:hAnsi="Tahoma" w:cs="Tahoma"/>
                <w:sz w:val="20"/>
                <w:szCs w:val="20"/>
                <w:lang w:val="ro-MD"/>
              </w:rPr>
              <w:t>ț</w:t>
            </w:r>
            <w:r w:rsidRPr="00F87D47">
              <w:rPr>
                <w:rFonts w:ascii="Times New Roman" w:hAnsi="Times New Roman"/>
                <w:sz w:val="20"/>
                <w:szCs w:val="20"/>
                <w:lang w:val="ro-MD"/>
              </w:rPr>
              <w:t>ile vor fi implementate de către Ministerul Economiei, Î.S. „Moldelectrica” şi UCIPE.</w:t>
            </w:r>
          </w:p>
        </w:tc>
      </w:tr>
      <w:tr w:rsidR="00A379E4" w:rsidRPr="00F87D47" w14:paraId="7AA4CABE" w14:textId="77777777" w:rsidTr="00DC360F">
        <w:trPr>
          <w:trHeight w:val="791"/>
        </w:trPr>
        <w:tc>
          <w:tcPr>
            <w:tcW w:w="1830" w:type="dxa"/>
            <w:vMerge w:val="restart"/>
          </w:tcPr>
          <w:p w14:paraId="0DDBBFBC" w14:textId="77777777" w:rsidR="00A379E4" w:rsidRPr="00F87D47" w:rsidRDefault="00A379E4" w:rsidP="00563961">
            <w:pPr>
              <w:tabs>
                <w:tab w:val="left" w:pos="360"/>
              </w:tabs>
              <w:jc w:val="both"/>
              <w:rPr>
                <w:rFonts w:ascii="Times New Roman" w:hAnsi="Times New Roman"/>
                <w:sz w:val="20"/>
                <w:szCs w:val="20"/>
                <w:lang w:val="ro-MD"/>
              </w:rPr>
            </w:pPr>
            <w:r w:rsidRPr="00F87D47">
              <w:rPr>
                <w:rFonts w:ascii="Times New Roman" w:hAnsi="Times New Roman"/>
                <w:sz w:val="20"/>
                <w:szCs w:val="20"/>
                <w:lang w:val="ro-MD"/>
              </w:rPr>
              <w:t>Sporirea eficienţei reţelelor electrice de transport prin reducerea pierderilor de energie electrică pînă la 3% către anul 2018;</w:t>
            </w:r>
          </w:p>
        </w:tc>
        <w:tc>
          <w:tcPr>
            <w:tcW w:w="2075" w:type="dxa"/>
            <w:vMerge w:val="restart"/>
          </w:tcPr>
          <w:p w14:paraId="4257391B" w14:textId="77777777" w:rsidR="00A379E4" w:rsidRPr="00F87D47" w:rsidRDefault="00A379E4" w:rsidP="00563961">
            <w:pPr>
              <w:tabs>
                <w:tab w:val="left" w:pos="360"/>
              </w:tabs>
              <w:jc w:val="both"/>
              <w:rPr>
                <w:rFonts w:ascii="Times New Roman" w:hAnsi="Times New Roman"/>
                <w:sz w:val="20"/>
                <w:szCs w:val="20"/>
                <w:lang w:val="ro-MD"/>
              </w:rPr>
            </w:pPr>
            <w:r w:rsidRPr="00F87D47">
              <w:rPr>
                <w:rFonts w:ascii="Times New Roman" w:hAnsi="Times New Roman"/>
                <w:sz w:val="20"/>
                <w:szCs w:val="20"/>
                <w:lang w:val="ro-MD"/>
              </w:rPr>
              <w:t>Reabilitarea rețelelor electrice</w:t>
            </w:r>
          </w:p>
          <w:p w14:paraId="2736A849" w14:textId="77777777" w:rsidR="00A379E4" w:rsidRPr="00F87D47" w:rsidRDefault="00A379E4" w:rsidP="00563961">
            <w:pPr>
              <w:tabs>
                <w:tab w:val="left" w:pos="360"/>
              </w:tabs>
              <w:jc w:val="both"/>
              <w:rPr>
                <w:rFonts w:ascii="Times New Roman" w:hAnsi="Times New Roman"/>
                <w:sz w:val="20"/>
                <w:szCs w:val="20"/>
                <w:lang w:val="ro-MD"/>
              </w:rPr>
            </w:pPr>
          </w:p>
          <w:p w14:paraId="76E2CC70" w14:textId="77777777" w:rsidR="00A379E4" w:rsidRPr="00F87D47" w:rsidRDefault="00A379E4" w:rsidP="00563961">
            <w:pPr>
              <w:tabs>
                <w:tab w:val="left" w:pos="360"/>
              </w:tabs>
              <w:jc w:val="both"/>
              <w:rPr>
                <w:rFonts w:ascii="Times New Roman" w:hAnsi="Times New Roman"/>
                <w:sz w:val="20"/>
                <w:szCs w:val="20"/>
                <w:lang w:val="ro-MD"/>
              </w:rPr>
            </w:pPr>
            <w:r w:rsidRPr="00F87D47">
              <w:rPr>
                <w:rFonts w:ascii="Times New Roman" w:hAnsi="Times New Roman"/>
                <w:sz w:val="20"/>
                <w:szCs w:val="20"/>
                <w:lang w:val="ro-MD"/>
              </w:rPr>
              <w:t>Acordarea împrumuturilor recreditate pentru Î.S. Moldelectrica</w:t>
            </w:r>
          </w:p>
          <w:p w14:paraId="75C9CF4F" w14:textId="77777777" w:rsidR="00A379E4" w:rsidRPr="00F87D47" w:rsidRDefault="00A379E4" w:rsidP="00563961">
            <w:pPr>
              <w:rPr>
                <w:rFonts w:ascii="Times New Roman" w:hAnsi="Times New Roman" w:cs="Times New Roman"/>
                <w:sz w:val="20"/>
                <w:szCs w:val="20"/>
                <w:lang w:val="ro-MD"/>
              </w:rPr>
            </w:pPr>
          </w:p>
        </w:tc>
        <w:tc>
          <w:tcPr>
            <w:tcW w:w="2519" w:type="dxa"/>
            <w:vMerge w:val="restart"/>
          </w:tcPr>
          <w:p w14:paraId="5A22F5D2" w14:textId="77777777" w:rsidR="00A379E4" w:rsidRPr="00F87D47" w:rsidRDefault="00A379E4" w:rsidP="00E05C8A">
            <w:pPr>
              <w:spacing w:after="60"/>
              <w:jc w:val="both"/>
              <w:rPr>
                <w:rFonts w:ascii="Times New Roman" w:hAnsi="Times New Roman" w:cs="Times New Roman"/>
                <w:sz w:val="20"/>
              </w:rPr>
            </w:pPr>
            <w:r w:rsidRPr="00F87D47">
              <w:rPr>
                <w:rFonts w:ascii="Times New Roman" w:hAnsi="Times New Roman" w:cs="Times New Roman"/>
                <w:sz w:val="20"/>
              </w:rPr>
              <w:t>Proiectul de reabilitare a reţelelor electrice de transport ale Î.S. ”Moldelectrica” este în proces de implementare și se realizează cu suportul BERD, BEI și UE (NIF grant). Bugetul total al Proiectului constituie 39,3 mil. Euro.</w:t>
            </w:r>
          </w:p>
          <w:p w14:paraId="0A3D5754" w14:textId="77777777" w:rsidR="00A379E4" w:rsidRPr="00F87D47" w:rsidRDefault="00A379E4" w:rsidP="00E05C8A">
            <w:pPr>
              <w:spacing w:after="60"/>
              <w:jc w:val="both"/>
              <w:rPr>
                <w:rFonts w:ascii="Times New Roman" w:hAnsi="Times New Roman" w:cs="Times New Roman"/>
                <w:sz w:val="20"/>
              </w:rPr>
            </w:pPr>
            <w:r w:rsidRPr="00F87D47">
              <w:rPr>
                <w:rFonts w:ascii="Times New Roman" w:hAnsi="Times New Roman" w:cs="Times New Roman"/>
                <w:sz w:val="20"/>
              </w:rPr>
              <w:t xml:space="preserve">În urma semnării Amendamentului nr. 3 la Acordul de împrumut dintre RM și BERD “Reabilitarea rețelelor electrice de transport ale Moldelectrica”, semnat la 5 mai 2017, a fost creat un nou pachet de finanțare – Pachetul E, în valoare de 11,8 mil. Euro, ce presupune înlocuirea adițională a 14 instalații de distribuție de 10 kV – total 226 celule. </w:t>
            </w:r>
          </w:p>
          <w:p w14:paraId="6E4BE36A" w14:textId="77777777" w:rsidR="00A379E4" w:rsidRPr="00F87D47" w:rsidRDefault="00A379E4" w:rsidP="00E05C8A">
            <w:pPr>
              <w:spacing w:after="60"/>
              <w:jc w:val="both"/>
              <w:rPr>
                <w:rFonts w:ascii="Times New Roman" w:hAnsi="Times New Roman" w:cs="Times New Roman"/>
                <w:sz w:val="20"/>
              </w:rPr>
            </w:pPr>
            <w:r w:rsidRPr="00F87D47">
              <w:rPr>
                <w:rFonts w:ascii="Times New Roman" w:hAnsi="Times New Roman" w:cs="Times New Roman"/>
                <w:sz w:val="20"/>
              </w:rPr>
              <w:t xml:space="preserve">În perioada de raportare au mai fost întreprinse următoarele activități: </w:t>
            </w:r>
          </w:p>
          <w:p w14:paraId="706058A9" w14:textId="77777777" w:rsidR="00A379E4" w:rsidRPr="00F87D47" w:rsidRDefault="00A379E4" w:rsidP="00E05C8A">
            <w:pPr>
              <w:spacing w:after="60"/>
              <w:jc w:val="both"/>
              <w:rPr>
                <w:rFonts w:ascii="Times New Roman" w:hAnsi="Times New Roman" w:cs="Times New Roman"/>
                <w:sz w:val="20"/>
              </w:rPr>
            </w:pPr>
            <w:r w:rsidRPr="00F87D47">
              <w:rPr>
                <w:rFonts w:ascii="Times New Roman" w:hAnsi="Times New Roman" w:cs="Times New Roman"/>
                <w:sz w:val="20"/>
              </w:rPr>
              <w:lastRenderedPageBreak/>
              <w:t>• a fost semnat Contractul cu Energobit (Tender A Lot.1) pe 08.02.2017;</w:t>
            </w:r>
          </w:p>
          <w:p w14:paraId="3B362EAD" w14:textId="77777777" w:rsidR="00A379E4" w:rsidRPr="00F87D47" w:rsidRDefault="00A379E4" w:rsidP="00E05C8A">
            <w:pPr>
              <w:spacing w:after="60"/>
              <w:jc w:val="both"/>
              <w:rPr>
                <w:rFonts w:ascii="Times New Roman" w:hAnsi="Times New Roman" w:cs="Times New Roman"/>
                <w:sz w:val="20"/>
              </w:rPr>
            </w:pPr>
            <w:r w:rsidRPr="00F87D47">
              <w:rPr>
                <w:rFonts w:ascii="Times New Roman" w:hAnsi="Times New Roman" w:cs="Times New Roman"/>
                <w:sz w:val="20"/>
              </w:rPr>
              <w:t>• a fost semnat Contractul cu Tamini (Tender A Lot.2) pe 21.02.2017;</w:t>
            </w:r>
          </w:p>
          <w:p w14:paraId="28A97040" w14:textId="77777777" w:rsidR="00A379E4" w:rsidRPr="00F87D47" w:rsidRDefault="00A379E4" w:rsidP="00E05C8A">
            <w:pPr>
              <w:spacing w:after="60"/>
              <w:jc w:val="both"/>
              <w:rPr>
                <w:rFonts w:ascii="Times New Roman" w:hAnsi="Times New Roman" w:cs="Times New Roman"/>
                <w:sz w:val="20"/>
              </w:rPr>
            </w:pPr>
            <w:r w:rsidRPr="00F87D47">
              <w:rPr>
                <w:rFonts w:ascii="Times New Roman" w:hAnsi="Times New Roman" w:cs="Times New Roman"/>
                <w:sz w:val="20"/>
              </w:rPr>
              <w:t xml:space="preserve">• a fost semnat Contractul aditional nr. 1 la Contractul de recriditare nr. 2 cu Ministerul Finanţelor pe 22.03.2017; </w:t>
            </w:r>
          </w:p>
          <w:p w14:paraId="07441315" w14:textId="77777777" w:rsidR="00A379E4" w:rsidRPr="00F87D47" w:rsidRDefault="00A379E4" w:rsidP="00E05C8A">
            <w:pPr>
              <w:spacing w:after="60"/>
              <w:jc w:val="both"/>
              <w:rPr>
                <w:rFonts w:ascii="Times New Roman" w:hAnsi="Times New Roman" w:cs="Times New Roman"/>
                <w:sz w:val="20"/>
              </w:rPr>
            </w:pPr>
            <w:r w:rsidRPr="00F87D47">
              <w:rPr>
                <w:rFonts w:ascii="Times New Roman" w:hAnsi="Times New Roman" w:cs="Times New Roman"/>
                <w:sz w:val="20"/>
              </w:rPr>
              <w:t>• la data de 23.05.2017 au fost debursate 2 mil. Euro în contul Proiectului din Creditul EIB.</w:t>
            </w:r>
          </w:p>
          <w:p w14:paraId="599CB936" w14:textId="77777777" w:rsidR="00A379E4" w:rsidRPr="00F87D47" w:rsidRDefault="00A379E4" w:rsidP="00E05C8A">
            <w:pPr>
              <w:spacing w:after="60"/>
              <w:jc w:val="both"/>
              <w:rPr>
                <w:rFonts w:ascii="Times New Roman" w:hAnsi="Times New Roman" w:cs="Times New Roman"/>
                <w:sz w:val="20"/>
              </w:rPr>
            </w:pPr>
            <w:r w:rsidRPr="00F87D47">
              <w:rPr>
                <w:rFonts w:ascii="Times New Roman" w:hAnsi="Times New Roman" w:cs="Times New Roman"/>
                <w:sz w:val="20"/>
              </w:rPr>
              <w:t>• la data de 17.05.2017 a fost primită aprobarea EU pentru transferul primei tranşe de 3 mil. Euro din Grant. Astfel în luna iunie MEI a efectuat transferul a 3 mil. Euro în contul de proiect ÎS Moldelectrica</w:t>
            </w:r>
          </w:p>
          <w:p w14:paraId="6C7A2960" w14:textId="77777777" w:rsidR="00A379E4" w:rsidRPr="00F87D47" w:rsidRDefault="00A379E4" w:rsidP="00E05C8A">
            <w:pPr>
              <w:spacing w:after="60"/>
              <w:jc w:val="both"/>
              <w:rPr>
                <w:rFonts w:ascii="Times New Roman" w:hAnsi="Times New Roman" w:cs="Times New Roman"/>
                <w:sz w:val="20"/>
              </w:rPr>
            </w:pPr>
            <w:r w:rsidRPr="00F87D47">
              <w:rPr>
                <w:rFonts w:ascii="Times New Roman" w:hAnsi="Times New Roman" w:cs="Times New Roman"/>
                <w:sz w:val="20"/>
              </w:rPr>
              <w:t>• În data de 03.10.2017 a fost lansată licitaţia pentru Pachetul E.</w:t>
            </w:r>
          </w:p>
          <w:p w14:paraId="25924322" w14:textId="77777777" w:rsidR="00A379E4" w:rsidRPr="00F87D47" w:rsidRDefault="00A379E4" w:rsidP="00E05C8A">
            <w:pPr>
              <w:spacing w:after="60"/>
              <w:jc w:val="both"/>
              <w:rPr>
                <w:rFonts w:ascii="Times New Roman" w:hAnsi="Times New Roman" w:cs="Times New Roman"/>
                <w:sz w:val="20"/>
              </w:rPr>
            </w:pPr>
            <w:r w:rsidRPr="00F87D47">
              <w:rPr>
                <w:rFonts w:ascii="Times New Roman" w:hAnsi="Times New Roman" w:cs="Times New Roman"/>
                <w:sz w:val="20"/>
              </w:rPr>
              <w:t>• În data de 05.12.2017 au fost deschise ofertele pentru licitaţia pentru Pachetul E.</w:t>
            </w:r>
          </w:p>
          <w:p w14:paraId="7726418B" w14:textId="77777777" w:rsidR="00A379E4" w:rsidRPr="00F87D47" w:rsidRDefault="00A379E4" w:rsidP="00E05C8A">
            <w:pPr>
              <w:spacing w:after="60"/>
              <w:jc w:val="both"/>
              <w:rPr>
                <w:rFonts w:ascii="Times New Roman" w:hAnsi="Times New Roman" w:cs="Times New Roman"/>
                <w:sz w:val="20"/>
              </w:rPr>
            </w:pPr>
            <w:r w:rsidRPr="00F87D47">
              <w:rPr>
                <w:rFonts w:ascii="Times New Roman" w:hAnsi="Times New Roman" w:cs="Times New Roman"/>
                <w:sz w:val="20"/>
              </w:rPr>
              <w:t xml:space="preserve">• În decembrie 2017 a fost atins nivelul de utilizare 80% din prima tranşă a grantului UE. </w:t>
            </w:r>
          </w:p>
          <w:p w14:paraId="11AD7BAB" w14:textId="77777777" w:rsidR="00A379E4" w:rsidRPr="00F87D47" w:rsidRDefault="00A379E4" w:rsidP="00E05C8A">
            <w:pPr>
              <w:spacing w:after="60"/>
              <w:jc w:val="both"/>
              <w:rPr>
                <w:rFonts w:ascii="Times New Roman" w:hAnsi="Times New Roman" w:cs="Times New Roman"/>
                <w:sz w:val="20"/>
              </w:rPr>
            </w:pPr>
            <w:r w:rsidRPr="00F87D47">
              <w:rPr>
                <w:rFonts w:ascii="Times New Roman" w:hAnsi="Times New Roman" w:cs="Times New Roman"/>
                <w:sz w:val="20"/>
              </w:rPr>
              <w:t>ÎS Moldelectrica a pregătit toate documentele necesare pentru aplicarea pentru tranşa a doua.</w:t>
            </w:r>
          </w:p>
        </w:tc>
        <w:tc>
          <w:tcPr>
            <w:tcW w:w="1372" w:type="dxa"/>
            <w:vMerge w:val="restart"/>
          </w:tcPr>
          <w:p w14:paraId="476E0080" w14:textId="3A1AF9F6" w:rsidR="00A379E4" w:rsidRPr="007837B0" w:rsidRDefault="00687D06" w:rsidP="00563961">
            <w:pPr>
              <w:jc w:val="center"/>
              <w:rPr>
                <w:rFonts w:ascii="Times New Roman" w:hAnsi="Times New Roman"/>
                <w:sz w:val="20"/>
                <w:szCs w:val="20"/>
                <w:lang w:val="ro-MD"/>
              </w:rPr>
            </w:pPr>
            <w:r>
              <w:rPr>
                <w:rFonts w:ascii="Times New Roman" w:hAnsi="Times New Roman"/>
                <w:sz w:val="20"/>
                <w:szCs w:val="20"/>
                <w:lang w:val="ro-MD"/>
              </w:rPr>
              <w:lastRenderedPageBreak/>
              <w:t>125337,0</w:t>
            </w:r>
          </w:p>
          <w:p w14:paraId="6215FCE0" w14:textId="77777777" w:rsidR="00A379E4" w:rsidRPr="00F87D47" w:rsidRDefault="00A379E4" w:rsidP="00563961">
            <w:pPr>
              <w:ind w:right="-108"/>
              <w:jc w:val="center"/>
              <w:rPr>
                <w:rFonts w:ascii="Times New Roman" w:hAnsi="Times New Roman" w:cs="Times New Roman"/>
                <w:i/>
                <w:color w:val="000000"/>
                <w:sz w:val="20"/>
                <w:szCs w:val="20"/>
                <w:lang w:val="ro-MD"/>
              </w:rPr>
            </w:pPr>
          </w:p>
          <w:p w14:paraId="0092F712" w14:textId="77777777" w:rsidR="00A379E4" w:rsidRPr="00F87D47" w:rsidRDefault="00A379E4" w:rsidP="00563961">
            <w:pPr>
              <w:ind w:right="-108"/>
              <w:jc w:val="center"/>
              <w:rPr>
                <w:rFonts w:ascii="Times New Roman" w:hAnsi="Times New Roman" w:cs="Times New Roman"/>
                <w:i/>
                <w:color w:val="000000"/>
                <w:sz w:val="20"/>
                <w:szCs w:val="20"/>
                <w:lang w:val="ro-MD"/>
              </w:rPr>
            </w:pPr>
          </w:p>
          <w:p w14:paraId="211D0AEA" w14:textId="77777777" w:rsidR="00A379E4" w:rsidRPr="00F87D47" w:rsidRDefault="00A379E4" w:rsidP="00563961">
            <w:pPr>
              <w:ind w:right="-108"/>
              <w:jc w:val="center"/>
              <w:rPr>
                <w:rFonts w:ascii="Times New Roman" w:hAnsi="Times New Roman" w:cs="Times New Roman"/>
                <w:i/>
                <w:color w:val="000000"/>
                <w:sz w:val="20"/>
                <w:szCs w:val="20"/>
                <w:lang w:val="ro-MD"/>
              </w:rPr>
            </w:pPr>
          </w:p>
          <w:p w14:paraId="72386E46" w14:textId="77777777" w:rsidR="00A379E4" w:rsidRPr="00F87D47" w:rsidRDefault="00A379E4" w:rsidP="00563961">
            <w:pPr>
              <w:ind w:right="-108"/>
              <w:jc w:val="center"/>
              <w:rPr>
                <w:rFonts w:ascii="Times New Roman" w:hAnsi="Times New Roman"/>
                <w:sz w:val="20"/>
                <w:szCs w:val="20"/>
                <w:lang w:val="ro-MD"/>
              </w:rPr>
            </w:pPr>
            <w:r w:rsidRPr="00F87D47">
              <w:rPr>
                <w:rFonts w:ascii="Arial Narrow" w:hAnsi="Arial Narrow"/>
                <w:sz w:val="20"/>
                <w:szCs w:val="20"/>
                <w:lang w:val="ro-MD"/>
              </w:rPr>
              <w:t>[</w:t>
            </w:r>
            <w:r w:rsidRPr="00F87D47">
              <w:rPr>
                <w:rFonts w:ascii="Times New Roman" w:hAnsi="Times New Roman"/>
                <w:i/>
                <w:sz w:val="20"/>
                <w:szCs w:val="20"/>
                <w:lang w:val="ro-MD"/>
              </w:rPr>
              <w:t>240401,7</w:t>
            </w:r>
            <w:r w:rsidRPr="00F87D47">
              <w:rPr>
                <w:rFonts w:ascii="Arial Narrow" w:hAnsi="Arial Narrow"/>
                <w:sz w:val="20"/>
                <w:szCs w:val="20"/>
                <w:lang w:val="ro-MD"/>
              </w:rPr>
              <w:t>]</w:t>
            </w:r>
          </w:p>
          <w:p w14:paraId="79EB72C4" w14:textId="77777777" w:rsidR="00A379E4" w:rsidRPr="00F87D47" w:rsidRDefault="00A379E4" w:rsidP="00563961">
            <w:pPr>
              <w:rPr>
                <w:rFonts w:ascii="Times New Roman" w:hAnsi="Times New Roman" w:cs="Times New Roman"/>
                <w:sz w:val="20"/>
                <w:szCs w:val="20"/>
              </w:rPr>
            </w:pPr>
          </w:p>
        </w:tc>
        <w:tc>
          <w:tcPr>
            <w:tcW w:w="1486" w:type="dxa"/>
            <w:vMerge w:val="restart"/>
          </w:tcPr>
          <w:p w14:paraId="589ED10C" w14:textId="77777777" w:rsidR="00A379E4" w:rsidRPr="00563961" w:rsidRDefault="00A379E4" w:rsidP="00563961">
            <w:pPr>
              <w:jc w:val="center"/>
              <w:rPr>
                <w:rFonts w:ascii="Times New Roman" w:hAnsi="Times New Roman" w:cs="Times New Roman"/>
                <w:sz w:val="20"/>
                <w:szCs w:val="20"/>
              </w:rPr>
            </w:pPr>
            <w:r w:rsidRPr="00563961">
              <w:rPr>
                <w:rFonts w:ascii="Times New Roman" w:hAnsi="Times New Roman" w:cs="Times New Roman"/>
                <w:sz w:val="20"/>
                <w:szCs w:val="20"/>
              </w:rPr>
              <w:t>60237,6</w:t>
            </w:r>
          </w:p>
          <w:p w14:paraId="5FC69F56" w14:textId="77777777" w:rsidR="00A379E4" w:rsidRPr="00F87D47" w:rsidRDefault="00A379E4" w:rsidP="00563961">
            <w:pPr>
              <w:rPr>
                <w:rFonts w:ascii="Times New Roman" w:hAnsi="Times New Roman" w:cs="Times New Roman"/>
                <w:sz w:val="20"/>
                <w:szCs w:val="20"/>
              </w:rPr>
            </w:pPr>
          </w:p>
          <w:p w14:paraId="61DB883F" w14:textId="77777777" w:rsidR="00A379E4" w:rsidRPr="00F87D47" w:rsidRDefault="00A379E4" w:rsidP="00563961">
            <w:pPr>
              <w:rPr>
                <w:rFonts w:ascii="Times New Roman" w:hAnsi="Times New Roman" w:cs="Times New Roman"/>
                <w:sz w:val="20"/>
                <w:szCs w:val="20"/>
              </w:rPr>
            </w:pPr>
          </w:p>
          <w:p w14:paraId="3E06C934" w14:textId="77777777" w:rsidR="00A379E4" w:rsidRPr="00F87D47" w:rsidRDefault="00A379E4" w:rsidP="00563961">
            <w:pPr>
              <w:rPr>
                <w:rFonts w:ascii="Times New Roman" w:hAnsi="Times New Roman" w:cs="Times New Roman"/>
                <w:sz w:val="20"/>
                <w:szCs w:val="20"/>
              </w:rPr>
            </w:pPr>
          </w:p>
          <w:p w14:paraId="2561B472" w14:textId="77777777" w:rsidR="00A379E4" w:rsidRPr="00F87D47" w:rsidRDefault="00A379E4" w:rsidP="00563961">
            <w:pPr>
              <w:ind w:right="-108"/>
              <w:jc w:val="center"/>
              <w:rPr>
                <w:rFonts w:ascii="Times New Roman" w:hAnsi="Times New Roman" w:cs="Times New Roman"/>
                <w:i/>
                <w:sz w:val="20"/>
                <w:szCs w:val="20"/>
              </w:rPr>
            </w:pPr>
            <w:r w:rsidRPr="00F87D47">
              <w:rPr>
                <w:rFonts w:ascii="Times New Roman" w:hAnsi="Times New Roman" w:cs="Times New Roman"/>
                <w:i/>
                <w:sz w:val="20"/>
                <w:szCs w:val="20"/>
                <w:lang w:val="ro-MD"/>
              </w:rPr>
              <w:t>[47355,5]</w:t>
            </w:r>
          </w:p>
        </w:tc>
        <w:tc>
          <w:tcPr>
            <w:tcW w:w="1737" w:type="dxa"/>
          </w:tcPr>
          <w:p w14:paraId="30544A1D" w14:textId="77777777" w:rsidR="00A379E4" w:rsidRPr="00F87D47" w:rsidRDefault="00A379E4" w:rsidP="00563961">
            <w:pPr>
              <w:numPr>
                <w:ilvl w:val="0"/>
                <w:numId w:val="2"/>
              </w:numPr>
              <w:spacing w:after="40"/>
              <w:ind w:left="176" w:hanging="176"/>
              <w:jc w:val="both"/>
              <w:rPr>
                <w:rFonts w:ascii="Times New Roman" w:eastAsia="Calibri" w:hAnsi="Times New Roman" w:cs="Times New Roman"/>
                <w:sz w:val="20"/>
                <w:szCs w:val="20"/>
                <w:lang w:val="ro-MD"/>
              </w:rPr>
            </w:pPr>
            <w:r w:rsidRPr="00501803">
              <w:rPr>
                <w:rFonts w:ascii="Times New Roman" w:eastAsia="Calibri" w:hAnsi="Times New Roman" w:cs="Times New Roman"/>
                <w:color w:val="000000"/>
                <w:sz w:val="20"/>
                <w:szCs w:val="20"/>
                <w:lang w:val="ro-MD"/>
              </w:rPr>
              <w:t xml:space="preserve">Lungimea reţelelor electrice de transport reabilitate – 59,9 </w:t>
            </w:r>
          </w:p>
        </w:tc>
        <w:tc>
          <w:tcPr>
            <w:tcW w:w="1455" w:type="dxa"/>
          </w:tcPr>
          <w:p w14:paraId="2CAC0610"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rPr>
              <w:t>Lungimea re</w:t>
            </w:r>
            <w:r w:rsidRPr="00F87D47">
              <w:rPr>
                <w:rFonts w:ascii="Times New Roman" w:hAnsi="Times New Roman" w:cs="Times New Roman"/>
                <w:sz w:val="20"/>
                <w:lang w:val="ro-RO"/>
              </w:rPr>
              <w:t>ţelelor electrice de transport parţial reconstruite – 59,9 km (</w:t>
            </w:r>
            <w:r w:rsidRPr="00F87D47">
              <w:rPr>
                <w:rFonts w:ascii="Times New Roman" w:hAnsi="Times New Roman" w:cs="Times New Roman"/>
                <w:i/>
                <w:sz w:val="20"/>
                <w:lang w:val="ro-RO"/>
              </w:rPr>
              <w:t>include livrarea materialelor, reconstrucţia fundaţiilor, vopsirea pilonilor, demontarea parţială a pilonilor şi instalarea pilonilor noi</w:t>
            </w:r>
            <w:r w:rsidRPr="00F87D47">
              <w:rPr>
                <w:rFonts w:ascii="Times New Roman" w:hAnsi="Times New Roman" w:cs="Times New Roman"/>
                <w:sz w:val="20"/>
                <w:lang w:val="ro-RO"/>
              </w:rPr>
              <w:t>)</w:t>
            </w:r>
          </w:p>
        </w:tc>
        <w:tc>
          <w:tcPr>
            <w:tcW w:w="2088" w:type="dxa"/>
          </w:tcPr>
          <w:p w14:paraId="5E71713F" w14:textId="77777777" w:rsidR="00A379E4" w:rsidRPr="00F87D47" w:rsidRDefault="00A379E4" w:rsidP="00563961">
            <w:pPr>
              <w:spacing w:after="60"/>
              <w:rPr>
                <w:rFonts w:ascii="Times New Roman" w:hAnsi="Times New Roman" w:cs="Times New Roman"/>
                <w:sz w:val="20"/>
                <w:szCs w:val="20"/>
              </w:rPr>
            </w:pPr>
            <w:r w:rsidRPr="00F87D47">
              <w:rPr>
                <w:rFonts w:ascii="Times New Roman" w:hAnsi="Times New Roman" w:cs="Times New Roman"/>
                <w:sz w:val="20"/>
                <w:szCs w:val="20"/>
              </w:rPr>
              <w:t>-</w:t>
            </w:r>
          </w:p>
          <w:p w14:paraId="41126B22" w14:textId="77777777" w:rsidR="00A379E4" w:rsidRPr="00F87D47" w:rsidRDefault="00A379E4" w:rsidP="00563961">
            <w:pPr>
              <w:spacing w:after="60"/>
              <w:rPr>
                <w:rFonts w:ascii="Times New Roman" w:hAnsi="Times New Roman" w:cs="Times New Roman"/>
                <w:sz w:val="20"/>
                <w:szCs w:val="20"/>
              </w:rPr>
            </w:pPr>
            <w:r w:rsidRPr="00F87D47">
              <w:rPr>
                <w:rFonts w:ascii="Times New Roman" w:hAnsi="Times New Roman" w:cs="Times New Roman"/>
                <w:sz w:val="20"/>
              </w:rPr>
              <w:t>Contractorul întârzie cu efectuarea lucrărilor, finalizarea lucrărilor este preconizată pentru anul 2018.</w:t>
            </w:r>
          </w:p>
        </w:tc>
      </w:tr>
      <w:tr w:rsidR="00A379E4" w:rsidRPr="00F87D47" w14:paraId="0A33968F" w14:textId="77777777" w:rsidTr="00DC360F">
        <w:trPr>
          <w:trHeight w:val="349"/>
        </w:trPr>
        <w:tc>
          <w:tcPr>
            <w:tcW w:w="1830" w:type="dxa"/>
            <w:vMerge/>
          </w:tcPr>
          <w:p w14:paraId="1F02E199" w14:textId="77777777" w:rsidR="00A379E4" w:rsidRPr="00F87D47" w:rsidRDefault="00A379E4" w:rsidP="00563961">
            <w:pPr>
              <w:tabs>
                <w:tab w:val="left" w:pos="360"/>
              </w:tabs>
              <w:jc w:val="both"/>
              <w:rPr>
                <w:rFonts w:ascii="Times New Roman" w:hAnsi="Times New Roman"/>
                <w:sz w:val="20"/>
                <w:szCs w:val="20"/>
                <w:lang w:val="ro-MD"/>
              </w:rPr>
            </w:pPr>
          </w:p>
        </w:tc>
        <w:tc>
          <w:tcPr>
            <w:tcW w:w="2075" w:type="dxa"/>
            <w:vMerge/>
          </w:tcPr>
          <w:p w14:paraId="4C9566C0"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519" w:type="dxa"/>
            <w:vMerge/>
          </w:tcPr>
          <w:p w14:paraId="1A93A81F" w14:textId="77777777" w:rsidR="00A379E4" w:rsidRPr="00F87D47" w:rsidRDefault="00A379E4" w:rsidP="00563961">
            <w:pPr>
              <w:rPr>
                <w:rFonts w:ascii="Times New Roman" w:hAnsi="Times New Roman" w:cs="Times New Roman"/>
                <w:sz w:val="20"/>
                <w:szCs w:val="20"/>
              </w:rPr>
            </w:pPr>
          </w:p>
        </w:tc>
        <w:tc>
          <w:tcPr>
            <w:tcW w:w="1372" w:type="dxa"/>
            <w:vMerge/>
          </w:tcPr>
          <w:p w14:paraId="2DA574F8" w14:textId="77777777" w:rsidR="00A379E4" w:rsidRPr="00F87D47" w:rsidRDefault="00A379E4" w:rsidP="00563961">
            <w:pPr>
              <w:ind w:right="-108"/>
              <w:rPr>
                <w:rFonts w:ascii="Arial Narrow" w:hAnsi="Arial Narrow"/>
                <w:color w:val="000000"/>
                <w:sz w:val="20"/>
                <w:szCs w:val="20"/>
                <w:lang w:val="ro-MD"/>
              </w:rPr>
            </w:pPr>
          </w:p>
        </w:tc>
        <w:tc>
          <w:tcPr>
            <w:tcW w:w="1486" w:type="dxa"/>
            <w:vMerge/>
          </w:tcPr>
          <w:p w14:paraId="3F85216A" w14:textId="77777777" w:rsidR="00A379E4" w:rsidRPr="00F87D47" w:rsidRDefault="00A379E4" w:rsidP="00563961">
            <w:pPr>
              <w:rPr>
                <w:rFonts w:ascii="Times New Roman" w:hAnsi="Times New Roman" w:cs="Times New Roman"/>
                <w:sz w:val="20"/>
                <w:szCs w:val="20"/>
              </w:rPr>
            </w:pPr>
          </w:p>
        </w:tc>
        <w:tc>
          <w:tcPr>
            <w:tcW w:w="1737" w:type="dxa"/>
          </w:tcPr>
          <w:p w14:paraId="715FB8BF" w14:textId="77777777" w:rsidR="00A379E4" w:rsidRPr="00F87D47" w:rsidRDefault="00A379E4" w:rsidP="00563961">
            <w:pPr>
              <w:numPr>
                <w:ilvl w:val="0"/>
                <w:numId w:val="2"/>
              </w:numPr>
              <w:spacing w:after="40"/>
              <w:ind w:left="176" w:hanging="176"/>
              <w:jc w:val="both"/>
              <w:rPr>
                <w:rFonts w:ascii="Times New Roman" w:hAnsi="Times New Roman"/>
                <w:sz w:val="20"/>
                <w:szCs w:val="20"/>
                <w:lang w:val="ro-MD"/>
              </w:rPr>
            </w:pPr>
            <w:r w:rsidRPr="00F87D47">
              <w:rPr>
                <w:rFonts w:ascii="Times New Roman" w:hAnsi="Times New Roman"/>
                <w:sz w:val="20"/>
                <w:szCs w:val="20"/>
                <w:lang w:val="ro-MD"/>
              </w:rPr>
              <w:t>Nr. instalaţiilor de distribuţie 10 kV reconstruite – 5 unit.</w:t>
            </w:r>
          </w:p>
        </w:tc>
        <w:tc>
          <w:tcPr>
            <w:tcW w:w="1455" w:type="dxa"/>
          </w:tcPr>
          <w:p w14:paraId="003F5E0B"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0</w:t>
            </w:r>
          </w:p>
        </w:tc>
        <w:tc>
          <w:tcPr>
            <w:tcW w:w="2088" w:type="dxa"/>
          </w:tcPr>
          <w:p w14:paraId="1A0779C8"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-5</w:t>
            </w:r>
          </w:p>
          <w:p w14:paraId="2BD7A076" w14:textId="77777777" w:rsidR="00A379E4" w:rsidRPr="00F87D47" w:rsidRDefault="00A379E4" w:rsidP="00563961">
            <w:pPr>
              <w:tabs>
                <w:tab w:val="left" w:pos="267"/>
              </w:tabs>
              <w:spacing w:after="60"/>
              <w:rPr>
                <w:rFonts w:ascii="Times New Roman" w:hAnsi="Times New Roman" w:cs="Times New Roman"/>
                <w:sz w:val="20"/>
              </w:rPr>
            </w:pPr>
            <w:r w:rsidRPr="00F87D47">
              <w:rPr>
                <w:rFonts w:ascii="Times New Roman" w:hAnsi="Times New Roman" w:cs="Times New Roman"/>
                <w:sz w:val="20"/>
              </w:rPr>
              <w:t>Licitaţia a fost finalizată, se estimează desemnarea câştigătorului şi începerea lucrărilor în anul 2018.</w:t>
            </w:r>
          </w:p>
        </w:tc>
      </w:tr>
      <w:tr w:rsidR="00A379E4" w:rsidRPr="00F87D47" w14:paraId="48E867A7" w14:textId="77777777" w:rsidTr="00DC360F">
        <w:trPr>
          <w:trHeight w:val="349"/>
        </w:trPr>
        <w:tc>
          <w:tcPr>
            <w:tcW w:w="1830" w:type="dxa"/>
            <w:vMerge/>
          </w:tcPr>
          <w:p w14:paraId="7823A0C5" w14:textId="77777777" w:rsidR="00A379E4" w:rsidRPr="00F87D47" w:rsidRDefault="00A379E4" w:rsidP="00563961">
            <w:pPr>
              <w:tabs>
                <w:tab w:val="left" w:pos="360"/>
              </w:tabs>
              <w:jc w:val="both"/>
              <w:rPr>
                <w:rFonts w:ascii="Times New Roman" w:hAnsi="Times New Roman"/>
                <w:sz w:val="20"/>
                <w:szCs w:val="20"/>
                <w:lang w:val="ro-MD"/>
              </w:rPr>
            </w:pPr>
          </w:p>
        </w:tc>
        <w:tc>
          <w:tcPr>
            <w:tcW w:w="2075" w:type="dxa"/>
            <w:vMerge/>
          </w:tcPr>
          <w:p w14:paraId="09DBA7F2"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519" w:type="dxa"/>
            <w:vMerge/>
          </w:tcPr>
          <w:p w14:paraId="4AC6A47D" w14:textId="77777777" w:rsidR="00A379E4" w:rsidRPr="00F87D47" w:rsidRDefault="00A379E4" w:rsidP="00563961">
            <w:pPr>
              <w:rPr>
                <w:rFonts w:ascii="Times New Roman" w:hAnsi="Times New Roman" w:cs="Times New Roman"/>
                <w:sz w:val="20"/>
                <w:szCs w:val="20"/>
              </w:rPr>
            </w:pPr>
          </w:p>
        </w:tc>
        <w:tc>
          <w:tcPr>
            <w:tcW w:w="1372" w:type="dxa"/>
            <w:vMerge/>
          </w:tcPr>
          <w:p w14:paraId="41A12461" w14:textId="77777777" w:rsidR="00A379E4" w:rsidRPr="00F87D47" w:rsidRDefault="00A379E4" w:rsidP="00563961">
            <w:pPr>
              <w:ind w:right="-108"/>
              <w:rPr>
                <w:rFonts w:ascii="Arial Narrow" w:hAnsi="Arial Narrow"/>
                <w:color w:val="000000"/>
                <w:sz w:val="20"/>
                <w:szCs w:val="20"/>
                <w:lang w:val="ro-MD"/>
              </w:rPr>
            </w:pPr>
          </w:p>
        </w:tc>
        <w:tc>
          <w:tcPr>
            <w:tcW w:w="1486" w:type="dxa"/>
            <w:vMerge/>
          </w:tcPr>
          <w:p w14:paraId="5DFD7654" w14:textId="77777777" w:rsidR="00A379E4" w:rsidRPr="00F87D47" w:rsidRDefault="00A379E4" w:rsidP="00563961">
            <w:pPr>
              <w:rPr>
                <w:rFonts w:ascii="Times New Roman" w:hAnsi="Times New Roman" w:cs="Times New Roman"/>
                <w:sz w:val="20"/>
                <w:szCs w:val="20"/>
              </w:rPr>
            </w:pPr>
          </w:p>
        </w:tc>
        <w:tc>
          <w:tcPr>
            <w:tcW w:w="1737" w:type="dxa"/>
          </w:tcPr>
          <w:p w14:paraId="5FB14D3B" w14:textId="77777777" w:rsidR="00A379E4" w:rsidRPr="00F87D47" w:rsidRDefault="00A379E4" w:rsidP="00563961">
            <w:pPr>
              <w:numPr>
                <w:ilvl w:val="0"/>
                <w:numId w:val="2"/>
              </w:numPr>
              <w:spacing w:after="40"/>
              <w:ind w:left="176" w:hanging="176"/>
              <w:jc w:val="both"/>
              <w:rPr>
                <w:rFonts w:ascii="Times New Roman" w:hAnsi="Times New Roman"/>
                <w:sz w:val="20"/>
                <w:szCs w:val="20"/>
                <w:lang w:val="ro-MD"/>
              </w:rPr>
            </w:pPr>
            <w:r w:rsidRPr="00F87D47">
              <w:rPr>
                <w:rFonts w:ascii="Times New Roman" w:hAnsi="Times New Roman"/>
                <w:sz w:val="20"/>
                <w:szCs w:val="20"/>
                <w:lang w:val="ro-MD"/>
              </w:rPr>
              <w:t xml:space="preserve">Nr. stațiilor electrice total sau parţial </w:t>
            </w:r>
            <w:r w:rsidRPr="00F87D47">
              <w:rPr>
                <w:rFonts w:ascii="Times New Roman" w:hAnsi="Times New Roman"/>
                <w:sz w:val="20"/>
                <w:szCs w:val="20"/>
                <w:lang w:val="ro-MD"/>
              </w:rPr>
              <w:lastRenderedPageBreak/>
              <w:t>reconstruite – 20 unit.</w:t>
            </w:r>
          </w:p>
        </w:tc>
        <w:tc>
          <w:tcPr>
            <w:tcW w:w="1455" w:type="dxa"/>
          </w:tcPr>
          <w:p w14:paraId="2FECACAC"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lastRenderedPageBreak/>
              <w:t>3</w:t>
            </w:r>
          </w:p>
        </w:tc>
        <w:tc>
          <w:tcPr>
            <w:tcW w:w="2088" w:type="dxa"/>
          </w:tcPr>
          <w:p w14:paraId="25A90CF7" w14:textId="77777777" w:rsidR="00A379E4" w:rsidRPr="00F87D47" w:rsidRDefault="00A379E4" w:rsidP="00563961">
            <w:pPr>
              <w:spacing w:after="60"/>
              <w:rPr>
                <w:rFonts w:ascii="Times New Roman" w:hAnsi="Times New Roman" w:cs="Times New Roman"/>
                <w:sz w:val="20"/>
                <w:szCs w:val="20"/>
              </w:rPr>
            </w:pPr>
            <w:r w:rsidRPr="00F87D47">
              <w:rPr>
                <w:rFonts w:ascii="Times New Roman" w:hAnsi="Times New Roman" w:cs="Times New Roman"/>
                <w:sz w:val="20"/>
                <w:szCs w:val="20"/>
              </w:rPr>
              <w:t>-17</w:t>
            </w:r>
          </w:p>
          <w:p w14:paraId="61632856" w14:textId="77777777" w:rsidR="00A379E4" w:rsidRPr="00F87D47" w:rsidRDefault="00A379E4" w:rsidP="00563961">
            <w:pPr>
              <w:spacing w:after="60"/>
              <w:rPr>
                <w:rFonts w:ascii="Times New Roman" w:hAnsi="Times New Roman" w:cs="Times New Roman"/>
                <w:sz w:val="20"/>
              </w:rPr>
            </w:pPr>
            <w:r w:rsidRPr="00F87D47">
              <w:rPr>
                <w:rFonts w:ascii="Times New Roman" w:hAnsi="Times New Roman" w:cs="Times New Roman"/>
                <w:sz w:val="20"/>
              </w:rPr>
              <w:lastRenderedPageBreak/>
              <w:t xml:space="preserve">Pe parcursul anului 2017 a avut loc aprobarea echipamentelor şi livrarea lor cât şi a tuturor materialelor necesare pentru începerea lucrărilor. </w:t>
            </w:r>
          </w:p>
          <w:p w14:paraId="340F4575" w14:textId="77777777" w:rsidR="00A379E4" w:rsidRPr="00F87D47" w:rsidRDefault="00A379E4" w:rsidP="00563961">
            <w:pPr>
              <w:spacing w:after="60"/>
              <w:rPr>
                <w:rFonts w:ascii="Times New Roman" w:hAnsi="Times New Roman" w:cs="Times New Roman"/>
                <w:sz w:val="20"/>
                <w:szCs w:val="20"/>
              </w:rPr>
            </w:pPr>
            <w:r w:rsidRPr="00F87D47">
              <w:rPr>
                <w:rFonts w:ascii="Times New Roman" w:hAnsi="Times New Roman" w:cs="Times New Roman"/>
                <w:sz w:val="20"/>
              </w:rPr>
              <w:t>Lucrările preconizate pentru 2017 vor fi recuperate în 2018.</w:t>
            </w:r>
          </w:p>
        </w:tc>
      </w:tr>
      <w:tr w:rsidR="00A379E4" w:rsidRPr="00F87D47" w14:paraId="30C29812" w14:textId="77777777" w:rsidTr="00563961">
        <w:tc>
          <w:tcPr>
            <w:tcW w:w="6424" w:type="dxa"/>
            <w:gridSpan w:val="3"/>
            <w:shd w:val="clear" w:color="auto" w:fill="E7E6E6" w:themeFill="background2"/>
          </w:tcPr>
          <w:p w14:paraId="16DD5CD1"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b/>
                <w:sz w:val="20"/>
                <w:szCs w:val="20"/>
                <w:lang w:val="ro-MD"/>
              </w:rPr>
              <w:lastRenderedPageBreak/>
              <w:t>Total pe subprogramul III</w:t>
            </w:r>
          </w:p>
        </w:tc>
        <w:tc>
          <w:tcPr>
            <w:tcW w:w="1372" w:type="dxa"/>
            <w:shd w:val="clear" w:color="auto" w:fill="E7E6E6" w:themeFill="background2"/>
          </w:tcPr>
          <w:p w14:paraId="453E8E06" w14:textId="445E7AFA" w:rsidR="00A379E4" w:rsidRPr="00687D06" w:rsidRDefault="00687D06" w:rsidP="00687D06">
            <w:pPr>
              <w:rPr>
                <w:rFonts w:ascii="Times New Roman" w:hAnsi="Times New Roman"/>
                <w:b/>
                <w:sz w:val="20"/>
                <w:szCs w:val="20"/>
                <w:lang w:val="ro-MD"/>
              </w:rPr>
            </w:pPr>
            <w:r w:rsidRPr="00687D06">
              <w:rPr>
                <w:rFonts w:ascii="Times New Roman" w:hAnsi="Times New Roman"/>
                <w:b/>
                <w:sz w:val="20"/>
                <w:szCs w:val="20"/>
                <w:lang w:val="ro-MD"/>
              </w:rPr>
              <w:t>125337,0</w:t>
            </w:r>
          </w:p>
        </w:tc>
        <w:tc>
          <w:tcPr>
            <w:tcW w:w="1486" w:type="dxa"/>
            <w:shd w:val="clear" w:color="auto" w:fill="E7E6E6" w:themeFill="background2"/>
          </w:tcPr>
          <w:p w14:paraId="0BDB5CB1" w14:textId="14B52685" w:rsidR="00A379E4" w:rsidRPr="001C7F9C" w:rsidRDefault="001C7F9C" w:rsidP="00563961">
            <w:pPr>
              <w:rPr>
                <w:rFonts w:ascii="Times New Roman" w:hAnsi="Times New Roman" w:cs="Times New Roman"/>
                <w:b/>
                <w:sz w:val="20"/>
                <w:szCs w:val="20"/>
              </w:rPr>
            </w:pPr>
            <w:r w:rsidRPr="001C7F9C">
              <w:rPr>
                <w:rFonts w:ascii="Times New Roman" w:hAnsi="Times New Roman" w:cs="Times New Roman"/>
                <w:b/>
                <w:sz w:val="20"/>
                <w:szCs w:val="20"/>
              </w:rPr>
              <w:t>60237,6</w:t>
            </w:r>
          </w:p>
        </w:tc>
        <w:tc>
          <w:tcPr>
            <w:tcW w:w="5280" w:type="dxa"/>
            <w:gridSpan w:val="3"/>
            <w:shd w:val="clear" w:color="auto" w:fill="E7E6E6" w:themeFill="background2"/>
          </w:tcPr>
          <w:p w14:paraId="797FA3FA" w14:textId="77777777" w:rsidR="00A379E4" w:rsidRPr="00F87D47" w:rsidRDefault="00A379E4" w:rsidP="00563961">
            <w:pPr>
              <w:rPr>
                <w:rFonts w:ascii="Times New Roman" w:hAnsi="Times New Roman" w:cs="Times New Roman"/>
                <w:sz w:val="20"/>
                <w:szCs w:val="20"/>
              </w:rPr>
            </w:pPr>
          </w:p>
        </w:tc>
      </w:tr>
      <w:tr w:rsidR="00A379E4" w:rsidRPr="00F87D47" w14:paraId="17122B5D" w14:textId="77777777" w:rsidTr="00563961">
        <w:tc>
          <w:tcPr>
            <w:tcW w:w="14562" w:type="dxa"/>
            <w:gridSpan w:val="8"/>
            <w:shd w:val="clear" w:color="auto" w:fill="FFF2CC" w:themeFill="accent4" w:themeFillTint="33"/>
          </w:tcPr>
          <w:p w14:paraId="3450B3E5" w14:textId="77777777" w:rsidR="00A379E4" w:rsidRPr="00F87D47" w:rsidRDefault="00A379E4" w:rsidP="00563961">
            <w:pPr>
              <w:jc w:val="both"/>
              <w:rPr>
                <w:rFonts w:ascii="Times New Roman" w:hAnsi="Times New Roman" w:cs="Times New Roman"/>
                <w:sz w:val="20"/>
                <w:szCs w:val="20"/>
              </w:rPr>
            </w:pPr>
            <w:r w:rsidRPr="00F87D47">
              <w:rPr>
                <w:rFonts w:ascii="Times New Roman" w:hAnsi="Times New Roman"/>
                <w:b/>
                <w:sz w:val="20"/>
                <w:szCs w:val="20"/>
                <w:lang w:val="ro-MD"/>
              </w:rPr>
              <w:t>Subprogramul 580</w:t>
            </w:r>
            <w:r>
              <w:rPr>
                <w:rFonts w:ascii="Times New Roman" w:hAnsi="Times New Roman"/>
                <w:b/>
                <w:sz w:val="20"/>
                <w:szCs w:val="20"/>
                <w:lang w:val="ro-MD"/>
              </w:rPr>
              <w:t xml:space="preserve">4 </w:t>
            </w:r>
            <w:r w:rsidRPr="00F87D47">
              <w:rPr>
                <w:rFonts w:ascii="Times New Roman" w:hAnsi="Times New Roman"/>
                <w:b/>
                <w:sz w:val="20"/>
                <w:szCs w:val="20"/>
                <w:lang w:val="ro-MD"/>
              </w:rPr>
              <w:t>”Eficienţă energetică şi surse regenerabile”.</w:t>
            </w:r>
            <w:r w:rsidRPr="00F87D47">
              <w:rPr>
                <w:rFonts w:ascii="Times New Roman" w:hAnsi="Times New Roman"/>
                <w:sz w:val="20"/>
                <w:szCs w:val="20"/>
                <w:lang w:val="ro-MD"/>
              </w:rPr>
              <w:t xml:space="preserve"> Acest program include activită</w:t>
            </w:r>
            <w:r w:rsidRPr="00F87D47">
              <w:rPr>
                <w:rFonts w:ascii="Tahoma" w:hAnsi="Tahoma" w:cs="Tahoma"/>
                <w:sz w:val="20"/>
                <w:szCs w:val="20"/>
                <w:lang w:val="ro-MD"/>
              </w:rPr>
              <w:t>ț</w:t>
            </w:r>
            <w:r w:rsidRPr="00F87D47">
              <w:rPr>
                <w:rFonts w:ascii="Times New Roman" w:hAnsi="Times New Roman"/>
                <w:sz w:val="20"/>
                <w:szCs w:val="20"/>
                <w:lang w:val="ro-MD"/>
              </w:rPr>
              <w:t>i de promovare a consumului eficient de energie și valorificare a surselor de energie regenerabile în sectoarele public şi privat. Realizarea acestor activită</w:t>
            </w:r>
            <w:r w:rsidRPr="00F87D47">
              <w:rPr>
                <w:rFonts w:ascii="Tahoma" w:hAnsi="Tahoma" w:cs="Tahoma"/>
                <w:sz w:val="20"/>
                <w:szCs w:val="20"/>
                <w:lang w:val="ro-MD"/>
              </w:rPr>
              <w:t>ț</w:t>
            </w:r>
            <w:r w:rsidRPr="00F87D47">
              <w:rPr>
                <w:rFonts w:ascii="Times New Roman" w:hAnsi="Times New Roman"/>
                <w:sz w:val="20"/>
                <w:szCs w:val="20"/>
                <w:lang w:val="ro-MD"/>
              </w:rPr>
              <w:t>i are loc prin intermediul Fondului pentru Eficien</w:t>
            </w:r>
            <w:r w:rsidRPr="00F87D47">
              <w:rPr>
                <w:rFonts w:ascii="Tahoma" w:hAnsi="Tahoma" w:cs="Tahoma"/>
                <w:sz w:val="20"/>
                <w:szCs w:val="20"/>
                <w:lang w:val="ro-MD"/>
              </w:rPr>
              <w:t>ț</w:t>
            </w:r>
            <w:r w:rsidRPr="00F87D47">
              <w:rPr>
                <w:rFonts w:ascii="Times New Roman" w:hAnsi="Times New Roman"/>
                <w:sz w:val="20"/>
                <w:szCs w:val="20"/>
                <w:lang w:val="ro-MD"/>
              </w:rPr>
              <w:t>ă Energetică, Fondului E5P, Agenţiei pentru Protecţia Consumatorilor, Agenției pentru Eficiență Energetică şi partenerilor de dezvoltare.</w:t>
            </w:r>
          </w:p>
        </w:tc>
      </w:tr>
      <w:tr w:rsidR="00E05C8A" w:rsidRPr="00F87D47" w14:paraId="6EC11383" w14:textId="77777777" w:rsidTr="00DC360F">
        <w:trPr>
          <w:trHeight w:val="676"/>
        </w:trPr>
        <w:tc>
          <w:tcPr>
            <w:tcW w:w="1830" w:type="dxa"/>
            <w:vMerge w:val="restart"/>
          </w:tcPr>
          <w:p w14:paraId="2F165A17" w14:textId="77777777" w:rsidR="00E05C8A" w:rsidRPr="00F87D47" w:rsidRDefault="00E05C8A" w:rsidP="00563961">
            <w:pPr>
              <w:numPr>
                <w:ilvl w:val="0"/>
                <w:numId w:val="1"/>
              </w:numPr>
              <w:tabs>
                <w:tab w:val="left" w:pos="360"/>
              </w:tabs>
              <w:spacing w:before="120" w:after="120"/>
              <w:ind w:left="0" w:firstLine="0"/>
              <w:jc w:val="both"/>
              <w:rPr>
                <w:rFonts w:ascii="Times New Roman" w:hAnsi="Times New Roman"/>
                <w:sz w:val="20"/>
                <w:szCs w:val="20"/>
                <w:lang w:val="ro-MD"/>
              </w:rPr>
            </w:pPr>
            <w:r w:rsidRPr="00F87D47">
              <w:rPr>
                <w:rFonts w:ascii="Times New Roman" w:hAnsi="Times New Roman"/>
                <w:sz w:val="20"/>
                <w:szCs w:val="20"/>
                <w:lang w:val="ro-MD"/>
              </w:rPr>
              <w:lastRenderedPageBreak/>
              <w:t>Reducerea intensităţii energetice;</w:t>
            </w:r>
          </w:p>
          <w:p w14:paraId="078AECE4" w14:textId="77777777" w:rsidR="00E05C8A" w:rsidRPr="00F87D47" w:rsidRDefault="00E05C8A" w:rsidP="00563961">
            <w:pPr>
              <w:numPr>
                <w:ilvl w:val="0"/>
                <w:numId w:val="1"/>
              </w:numPr>
              <w:tabs>
                <w:tab w:val="left" w:pos="360"/>
              </w:tabs>
              <w:spacing w:before="120" w:after="120"/>
              <w:ind w:left="0" w:firstLine="0"/>
              <w:jc w:val="both"/>
              <w:rPr>
                <w:rFonts w:ascii="Times New Roman" w:hAnsi="Times New Roman"/>
                <w:sz w:val="20"/>
                <w:szCs w:val="20"/>
                <w:lang w:val="ro-MD"/>
              </w:rPr>
            </w:pPr>
            <w:r w:rsidRPr="00F87D47">
              <w:rPr>
                <w:rFonts w:ascii="Times New Roman" w:hAnsi="Times New Roman"/>
                <w:sz w:val="20"/>
                <w:szCs w:val="20"/>
                <w:lang w:val="ro-MD"/>
              </w:rPr>
              <w:t>Creșterea gradului de valorificare a surselor de energie regenerabile;</w:t>
            </w:r>
          </w:p>
          <w:p w14:paraId="77AE93B5" w14:textId="77777777" w:rsidR="00E05C8A" w:rsidRPr="00F87D47" w:rsidRDefault="00E05C8A" w:rsidP="00563961">
            <w:pPr>
              <w:numPr>
                <w:ilvl w:val="0"/>
                <w:numId w:val="1"/>
              </w:numPr>
              <w:tabs>
                <w:tab w:val="left" w:pos="360"/>
              </w:tabs>
              <w:spacing w:before="120" w:after="120"/>
              <w:ind w:left="0" w:firstLine="0"/>
              <w:jc w:val="both"/>
              <w:rPr>
                <w:rFonts w:ascii="Times New Roman" w:hAnsi="Times New Roman"/>
                <w:sz w:val="20"/>
                <w:szCs w:val="20"/>
                <w:lang w:val="ro-MD"/>
              </w:rPr>
            </w:pPr>
            <w:r w:rsidRPr="00F87D47">
              <w:rPr>
                <w:rFonts w:ascii="Times New Roman" w:hAnsi="Times New Roman"/>
                <w:sz w:val="20"/>
                <w:szCs w:val="20"/>
                <w:lang w:val="ro-MD"/>
              </w:rPr>
              <w:t>Asigurarea inspectării produselor cu impact energetic;</w:t>
            </w:r>
          </w:p>
          <w:p w14:paraId="7F657F63" w14:textId="77777777" w:rsidR="00E05C8A" w:rsidRPr="00F87D47" w:rsidRDefault="00E05C8A" w:rsidP="00563961">
            <w:pPr>
              <w:numPr>
                <w:ilvl w:val="0"/>
                <w:numId w:val="1"/>
              </w:numPr>
              <w:tabs>
                <w:tab w:val="left" w:pos="360"/>
              </w:tabs>
              <w:spacing w:before="120" w:after="120"/>
              <w:ind w:left="0" w:firstLine="0"/>
              <w:jc w:val="both"/>
              <w:rPr>
                <w:rFonts w:ascii="Times New Roman" w:hAnsi="Times New Roman"/>
                <w:sz w:val="20"/>
                <w:szCs w:val="20"/>
                <w:lang w:val="ro-MD"/>
              </w:rPr>
            </w:pPr>
            <w:r w:rsidRPr="00F87D47">
              <w:rPr>
                <w:rFonts w:ascii="Times New Roman" w:hAnsi="Times New Roman"/>
                <w:sz w:val="20"/>
                <w:szCs w:val="20"/>
                <w:lang w:val="ro-MD"/>
              </w:rPr>
              <w:t>Evaluarea cantităţii de biomasă disponibile în gospodăriile casnice, consumul de biomasă solidă în gospodăriile casnice.</w:t>
            </w:r>
          </w:p>
        </w:tc>
        <w:tc>
          <w:tcPr>
            <w:tcW w:w="2075" w:type="dxa"/>
            <w:vMerge w:val="restart"/>
          </w:tcPr>
          <w:p w14:paraId="73D4E3E2" w14:textId="77777777" w:rsidR="00E05C8A" w:rsidRPr="00F87D47" w:rsidRDefault="00E05C8A" w:rsidP="00563961">
            <w:pPr>
              <w:rPr>
                <w:rFonts w:ascii="Times New Roman" w:hAnsi="Times New Roman" w:cs="Times New Roman"/>
                <w:sz w:val="20"/>
                <w:szCs w:val="20"/>
              </w:rPr>
            </w:pPr>
            <w:r w:rsidRPr="00F87D47">
              <w:rPr>
                <w:rFonts w:ascii="Times New Roman" w:hAnsi="Times New Roman"/>
                <w:sz w:val="20"/>
                <w:szCs w:val="20"/>
                <w:lang w:val="ro-MD"/>
              </w:rPr>
              <w:t>Implementarea proiectelor în domeniul eficienței energetice și valorificării surselor de energie regenerabile (SER) prin intermediul Fondului pentru Eficienţă Energetică</w:t>
            </w:r>
          </w:p>
        </w:tc>
        <w:tc>
          <w:tcPr>
            <w:tcW w:w="2519" w:type="dxa"/>
            <w:vMerge w:val="restart"/>
          </w:tcPr>
          <w:p w14:paraId="49375D19" w14:textId="31BF4238" w:rsidR="00E05C8A" w:rsidRPr="00F31283" w:rsidRDefault="00E05C8A" w:rsidP="00F31283">
            <w:pPr>
              <w:rPr>
                <w:sz w:val="20"/>
                <w:szCs w:val="20"/>
                <w:lang w:val="ro-MD" w:eastAsia="nl-NL"/>
              </w:rPr>
            </w:pPr>
            <w:r w:rsidRPr="00F31283">
              <w:rPr>
                <w:rFonts w:ascii="Times New Roman" w:hAnsi="Times New Roman"/>
                <w:sz w:val="20"/>
                <w:szCs w:val="20"/>
                <w:lang w:val="ro-MD"/>
              </w:rPr>
              <w:t>Pe parcursul anului 2017 a fost finalizată implementarea a 13 p</w:t>
            </w:r>
            <w:bookmarkStart w:id="0" w:name="_GoBack"/>
            <w:bookmarkEnd w:id="0"/>
            <w:r w:rsidRPr="00F31283">
              <w:rPr>
                <w:rFonts w:ascii="Times New Roman" w:hAnsi="Times New Roman"/>
                <w:sz w:val="20"/>
                <w:szCs w:val="20"/>
                <w:lang w:val="ro-MD"/>
              </w:rPr>
              <w:t>roiecte (trei din cadrul APP nr. 1 și zece din cadrul APP nr. 3) și au fost reziliate 2 proiecte (câte un proiect din cadrul APP nr. 3 și APP nr. 5), toate proiectele sunt destinate sectorului public.</w:t>
            </w:r>
          </w:p>
        </w:tc>
        <w:tc>
          <w:tcPr>
            <w:tcW w:w="1372" w:type="dxa"/>
            <w:vMerge w:val="restart"/>
          </w:tcPr>
          <w:p w14:paraId="6BFB55A1" w14:textId="6845224C" w:rsidR="00E05C8A" w:rsidRPr="00F87D47" w:rsidRDefault="00E05C8A" w:rsidP="00563961">
            <w:pPr>
              <w:jc w:val="center"/>
              <w:rPr>
                <w:rFonts w:ascii="Times New Roman" w:hAnsi="Times New Roman"/>
                <w:sz w:val="20"/>
                <w:szCs w:val="20"/>
                <w:lang w:val="ro-MD"/>
              </w:rPr>
            </w:pPr>
            <w:r w:rsidRPr="00F87D47">
              <w:rPr>
                <w:rFonts w:ascii="Times New Roman" w:hAnsi="Times New Roman"/>
                <w:sz w:val="20"/>
                <w:szCs w:val="20"/>
                <w:lang w:val="ro-MD"/>
              </w:rPr>
              <w:t>1</w:t>
            </w:r>
            <w:r>
              <w:rPr>
                <w:rFonts w:ascii="Times New Roman" w:hAnsi="Times New Roman"/>
                <w:sz w:val="20"/>
                <w:szCs w:val="20"/>
                <w:lang w:val="ro-MD"/>
              </w:rPr>
              <w:t>1</w:t>
            </w:r>
            <w:r w:rsidRPr="00F87D47">
              <w:rPr>
                <w:rFonts w:ascii="Times New Roman" w:hAnsi="Times New Roman"/>
                <w:sz w:val="20"/>
                <w:szCs w:val="20"/>
                <w:lang w:val="ro-MD"/>
              </w:rPr>
              <w:t>0000,0</w:t>
            </w:r>
          </w:p>
          <w:p w14:paraId="2411019E" w14:textId="77777777" w:rsidR="00E05C8A" w:rsidRPr="00F87D47" w:rsidRDefault="00E05C8A" w:rsidP="00563961">
            <w:pPr>
              <w:jc w:val="center"/>
              <w:rPr>
                <w:rFonts w:ascii="Times New Roman" w:hAnsi="Times New Roman" w:cs="Times New Roman"/>
                <w:sz w:val="20"/>
                <w:szCs w:val="20"/>
              </w:rPr>
            </w:pPr>
          </w:p>
        </w:tc>
        <w:tc>
          <w:tcPr>
            <w:tcW w:w="1486" w:type="dxa"/>
            <w:vMerge w:val="restart"/>
          </w:tcPr>
          <w:p w14:paraId="3B77D541" w14:textId="563E7BB4" w:rsidR="00E05C8A" w:rsidRPr="00F87D47" w:rsidRDefault="00E05C8A" w:rsidP="00563961">
            <w:pPr>
              <w:jc w:val="center"/>
              <w:rPr>
                <w:rFonts w:ascii="Times New Roman" w:hAnsi="Times New Roman"/>
                <w:sz w:val="20"/>
                <w:szCs w:val="20"/>
                <w:lang w:val="ro-MD"/>
              </w:rPr>
            </w:pPr>
            <w:r w:rsidRPr="00F87D47">
              <w:rPr>
                <w:rFonts w:ascii="Times New Roman" w:hAnsi="Times New Roman"/>
                <w:sz w:val="20"/>
                <w:szCs w:val="20"/>
                <w:lang w:val="ro-MD"/>
              </w:rPr>
              <w:t>1</w:t>
            </w:r>
            <w:r>
              <w:rPr>
                <w:rFonts w:ascii="Times New Roman" w:hAnsi="Times New Roman"/>
                <w:sz w:val="20"/>
                <w:szCs w:val="20"/>
                <w:lang w:val="ro-MD"/>
              </w:rPr>
              <w:t>1</w:t>
            </w:r>
            <w:r w:rsidRPr="00F87D47">
              <w:rPr>
                <w:rFonts w:ascii="Times New Roman" w:hAnsi="Times New Roman"/>
                <w:sz w:val="20"/>
                <w:szCs w:val="20"/>
                <w:lang w:val="ro-MD"/>
              </w:rPr>
              <w:t>0000,0</w:t>
            </w:r>
          </w:p>
          <w:p w14:paraId="7F3CE3B2" w14:textId="77777777" w:rsidR="00E05C8A" w:rsidRPr="00F87D47" w:rsidRDefault="00E05C8A" w:rsidP="00563961">
            <w:pPr>
              <w:rPr>
                <w:rFonts w:ascii="Times New Roman" w:hAnsi="Times New Roman" w:cs="Times New Roman"/>
                <w:sz w:val="20"/>
                <w:szCs w:val="20"/>
              </w:rPr>
            </w:pPr>
          </w:p>
        </w:tc>
        <w:tc>
          <w:tcPr>
            <w:tcW w:w="1737" w:type="dxa"/>
          </w:tcPr>
          <w:p w14:paraId="5DF80FA2" w14:textId="77777777" w:rsidR="00E05C8A" w:rsidRPr="00F87D47" w:rsidRDefault="00E05C8A" w:rsidP="00563961">
            <w:pPr>
              <w:numPr>
                <w:ilvl w:val="0"/>
                <w:numId w:val="2"/>
              </w:numPr>
              <w:spacing w:after="40"/>
              <w:ind w:left="176" w:hanging="176"/>
              <w:rPr>
                <w:rFonts w:ascii="Times New Roman" w:hAnsi="Times New Roman"/>
                <w:sz w:val="20"/>
                <w:szCs w:val="20"/>
                <w:lang w:val="ro-MD"/>
              </w:rPr>
            </w:pPr>
            <w:r w:rsidRPr="00F87D47">
              <w:rPr>
                <w:rFonts w:ascii="Times New Roman" w:hAnsi="Times New Roman"/>
                <w:sz w:val="20"/>
                <w:szCs w:val="20"/>
                <w:lang w:val="ro-MD"/>
              </w:rPr>
              <w:t>67 proiecte de eficiență energetică și SER aprobate anual;</w:t>
            </w:r>
          </w:p>
        </w:tc>
        <w:tc>
          <w:tcPr>
            <w:tcW w:w="1455" w:type="dxa"/>
          </w:tcPr>
          <w:p w14:paraId="107CB051" w14:textId="77777777" w:rsidR="00E05C8A" w:rsidRPr="00F87D47" w:rsidRDefault="00E05C8A" w:rsidP="00563961">
            <w:pPr>
              <w:rPr>
                <w:rFonts w:ascii="Times New Roman" w:hAnsi="Times New Roman" w:cs="Times New Roman"/>
                <w:sz w:val="20"/>
                <w:szCs w:val="20"/>
              </w:rPr>
            </w:pPr>
            <w:r w:rsidRPr="00F87D47">
              <w:rPr>
                <w:rFonts w:ascii="Times New Roman" w:hAnsi="Times New Roman" w:cs="Times New Roman"/>
                <w:sz w:val="20"/>
                <w:szCs w:val="20"/>
                <w:lang w:val="ro-MD" w:eastAsia="nl-NL"/>
              </w:rPr>
              <w:t>15</w:t>
            </w:r>
          </w:p>
        </w:tc>
        <w:tc>
          <w:tcPr>
            <w:tcW w:w="2088" w:type="dxa"/>
            <w:vMerge w:val="restart"/>
          </w:tcPr>
          <w:p w14:paraId="1A84CD93" w14:textId="77777777" w:rsidR="00E05C8A" w:rsidRPr="00F87D47" w:rsidRDefault="00E05C8A" w:rsidP="00563961">
            <w:pPr>
              <w:spacing w:after="40"/>
              <w:jc w:val="both"/>
              <w:rPr>
                <w:rFonts w:ascii="Times New Roman" w:hAnsi="Times New Roman" w:cs="Times New Roman"/>
                <w:sz w:val="20"/>
                <w:szCs w:val="20"/>
                <w:lang w:val="ro-MD" w:eastAsia="nl-NL"/>
              </w:rPr>
            </w:pPr>
            <w:r w:rsidRPr="00F87D47">
              <w:rPr>
                <w:rFonts w:ascii="Times New Roman" w:hAnsi="Times New Roman" w:cs="Times New Roman"/>
                <w:sz w:val="20"/>
                <w:szCs w:val="20"/>
                <w:lang w:val="ro-MD" w:eastAsia="nl-NL"/>
              </w:rPr>
              <w:t>- 52 proiecte</w:t>
            </w:r>
          </w:p>
          <w:p w14:paraId="73CF3214" w14:textId="77777777" w:rsidR="00E05C8A" w:rsidRPr="00F87D47" w:rsidRDefault="00E05C8A" w:rsidP="00563961">
            <w:pPr>
              <w:rPr>
                <w:rFonts w:ascii="Times New Roman" w:hAnsi="Times New Roman" w:cs="Times New Roman"/>
                <w:sz w:val="20"/>
                <w:szCs w:val="20"/>
              </w:rPr>
            </w:pPr>
            <w:r w:rsidRPr="00F87D47">
              <w:rPr>
                <w:rFonts w:ascii="Times New Roman" w:hAnsi="Times New Roman" w:cs="Times New Roman"/>
                <w:sz w:val="20"/>
                <w:szCs w:val="20"/>
                <w:lang w:val="ro-MD"/>
              </w:rPr>
              <w:t>Această situație a fost creată urmare rectificărilor la Legile bugetului de stat pentru anii 2014 - 2016, astfel încât nu s-a reușit atingerea indicatorilor planificați până la 31.12.2017, FEE având angajate resurse financiare în valoare de 447,9 mil. lei, pentru care se înregistrează un deficit în valoare de 38,23 mil. lei.</w:t>
            </w:r>
          </w:p>
        </w:tc>
      </w:tr>
      <w:tr w:rsidR="00E05C8A" w:rsidRPr="00F87D47" w14:paraId="07EF5C48" w14:textId="77777777" w:rsidTr="00DC360F">
        <w:trPr>
          <w:trHeight w:val="676"/>
        </w:trPr>
        <w:tc>
          <w:tcPr>
            <w:tcW w:w="1830" w:type="dxa"/>
            <w:vMerge/>
          </w:tcPr>
          <w:p w14:paraId="00167850" w14:textId="77777777" w:rsidR="00E05C8A" w:rsidRPr="00F87D47" w:rsidRDefault="00E05C8A"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791241F1" w14:textId="77777777" w:rsidR="00E05C8A" w:rsidRPr="00F87D47" w:rsidRDefault="00E05C8A" w:rsidP="00563961">
            <w:pPr>
              <w:rPr>
                <w:rFonts w:ascii="Times New Roman" w:hAnsi="Times New Roman"/>
                <w:sz w:val="20"/>
                <w:szCs w:val="20"/>
                <w:lang w:val="ro-MD"/>
              </w:rPr>
            </w:pPr>
          </w:p>
        </w:tc>
        <w:tc>
          <w:tcPr>
            <w:tcW w:w="2519" w:type="dxa"/>
            <w:vMerge/>
          </w:tcPr>
          <w:p w14:paraId="4C78B330" w14:textId="77777777" w:rsidR="00E05C8A" w:rsidRPr="00F87D47" w:rsidRDefault="00E05C8A" w:rsidP="00563961">
            <w:pPr>
              <w:rPr>
                <w:rFonts w:ascii="Times New Roman" w:hAnsi="Times New Roman" w:cs="Times New Roman"/>
                <w:sz w:val="20"/>
                <w:szCs w:val="20"/>
              </w:rPr>
            </w:pPr>
          </w:p>
        </w:tc>
        <w:tc>
          <w:tcPr>
            <w:tcW w:w="1372" w:type="dxa"/>
            <w:vMerge/>
          </w:tcPr>
          <w:p w14:paraId="4D7F0AA2" w14:textId="77777777" w:rsidR="00E05C8A" w:rsidRPr="00F87D47" w:rsidRDefault="00E05C8A" w:rsidP="00563961">
            <w:pPr>
              <w:jc w:val="center"/>
              <w:rPr>
                <w:rFonts w:ascii="Times New Roman" w:hAnsi="Times New Roman"/>
                <w:sz w:val="20"/>
                <w:szCs w:val="20"/>
                <w:lang w:val="ro-MD"/>
              </w:rPr>
            </w:pPr>
          </w:p>
        </w:tc>
        <w:tc>
          <w:tcPr>
            <w:tcW w:w="1486" w:type="dxa"/>
            <w:vMerge/>
          </w:tcPr>
          <w:p w14:paraId="1DC7CCA9" w14:textId="77777777" w:rsidR="00E05C8A" w:rsidRPr="00F87D47" w:rsidRDefault="00E05C8A" w:rsidP="00563961">
            <w:pPr>
              <w:rPr>
                <w:rFonts w:ascii="Times New Roman" w:hAnsi="Times New Roman" w:cs="Times New Roman"/>
                <w:sz w:val="20"/>
                <w:szCs w:val="20"/>
              </w:rPr>
            </w:pPr>
          </w:p>
        </w:tc>
        <w:tc>
          <w:tcPr>
            <w:tcW w:w="1737" w:type="dxa"/>
          </w:tcPr>
          <w:p w14:paraId="150320C6" w14:textId="77777777" w:rsidR="00E05C8A" w:rsidRPr="00F87D47" w:rsidRDefault="00E05C8A" w:rsidP="00563961">
            <w:pPr>
              <w:numPr>
                <w:ilvl w:val="0"/>
                <w:numId w:val="2"/>
              </w:numPr>
              <w:spacing w:after="40"/>
              <w:ind w:left="176" w:hanging="176"/>
              <w:jc w:val="both"/>
              <w:rPr>
                <w:rFonts w:ascii="Times New Roman" w:hAnsi="Times New Roman"/>
                <w:sz w:val="20"/>
                <w:szCs w:val="20"/>
                <w:lang w:val="ro-MD"/>
              </w:rPr>
            </w:pPr>
            <w:r w:rsidRPr="00F87D47">
              <w:rPr>
                <w:rFonts w:ascii="Times New Roman" w:hAnsi="Times New Roman"/>
                <w:sz w:val="20"/>
                <w:szCs w:val="20"/>
                <w:lang w:val="ro-MD"/>
              </w:rPr>
              <w:t>Ponderea mijloacelor financiare angajate - 100%.</w:t>
            </w:r>
          </w:p>
        </w:tc>
        <w:tc>
          <w:tcPr>
            <w:tcW w:w="1455" w:type="dxa"/>
          </w:tcPr>
          <w:p w14:paraId="340D1A4E" w14:textId="77777777" w:rsidR="00E05C8A" w:rsidRPr="00F87D47" w:rsidRDefault="00E05C8A" w:rsidP="00563961">
            <w:pPr>
              <w:rPr>
                <w:rFonts w:ascii="Times New Roman" w:hAnsi="Times New Roman" w:cs="Times New Roman"/>
                <w:sz w:val="20"/>
                <w:szCs w:val="20"/>
              </w:rPr>
            </w:pPr>
            <w:r w:rsidRPr="00F87D47">
              <w:rPr>
                <w:rFonts w:ascii="Times New Roman" w:hAnsi="Times New Roman" w:cs="Times New Roman"/>
                <w:sz w:val="20"/>
                <w:szCs w:val="20"/>
                <w:lang w:val="ro-MD"/>
              </w:rPr>
              <w:t>18,55%</w:t>
            </w:r>
          </w:p>
        </w:tc>
        <w:tc>
          <w:tcPr>
            <w:tcW w:w="2088" w:type="dxa"/>
            <w:vMerge/>
          </w:tcPr>
          <w:p w14:paraId="75B6FC06" w14:textId="77777777" w:rsidR="00E05C8A" w:rsidRPr="00F87D47" w:rsidRDefault="00E05C8A" w:rsidP="00563961">
            <w:pPr>
              <w:rPr>
                <w:rFonts w:ascii="Times New Roman" w:hAnsi="Times New Roman" w:cs="Times New Roman"/>
                <w:sz w:val="20"/>
                <w:szCs w:val="20"/>
              </w:rPr>
            </w:pPr>
          </w:p>
        </w:tc>
      </w:tr>
      <w:tr w:rsidR="00E05C8A" w:rsidRPr="00F87D47" w14:paraId="3A118197" w14:textId="77777777" w:rsidTr="00DC360F">
        <w:trPr>
          <w:trHeight w:val="783"/>
        </w:trPr>
        <w:tc>
          <w:tcPr>
            <w:tcW w:w="1830" w:type="dxa"/>
            <w:vMerge/>
          </w:tcPr>
          <w:p w14:paraId="04B3F16E" w14:textId="77777777" w:rsidR="00E05C8A" w:rsidRPr="00F87D47" w:rsidRDefault="00E05C8A"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val="restart"/>
          </w:tcPr>
          <w:p w14:paraId="0641B014" w14:textId="77777777" w:rsidR="00E05C8A" w:rsidRPr="00F87D47" w:rsidRDefault="00E05C8A" w:rsidP="00563961">
            <w:pPr>
              <w:rPr>
                <w:rFonts w:ascii="Times New Roman" w:hAnsi="Times New Roman" w:cs="Times New Roman"/>
                <w:sz w:val="20"/>
                <w:szCs w:val="20"/>
              </w:rPr>
            </w:pPr>
            <w:r w:rsidRPr="00F87D47">
              <w:rPr>
                <w:rFonts w:ascii="Times New Roman" w:hAnsi="Times New Roman"/>
                <w:sz w:val="20"/>
                <w:szCs w:val="20"/>
                <w:lang w:val="ro-MD"/>
              </w:rPr>
              <w:t>Inspectarea şi testarea produselor cu impact energetic de către Agenţia pentru Protecţia Consumatorilor</w:t>
            </w:r>
          </w:p>
        </w:tc>
        <w:tc>
          <w:tcPr>
            <w:tcW w:w="2519" w:type="dxa"/>
            <w:vMerge w:val="restart"/>
          </w:tcPr>
          <w:p w14:paraId="6C61C8FC" w14:textId="77777777" w:rsidR="00E05C8A" w:rsidRDefault="00E05C8A" w:rsidP="009110A8">
            <w:pPr>
              <w:tabs>
                <w:tab w:val="left" w:pos="169"/>
                <w:tab w:val="left" w:pos="2655"/>
              </w:tabs>
              <w:spacing w:after="40"/>
              <w:ind w:left="57" w:right="57"/>
              <w:jc w:val="both"/>
              <w:rPr>
                <w:rFonts w:ascii="Times New Roman" w:eastAsia="Calibri" w:hAnsi="Times New Roman" w:cs="Times New Roman"/>
                <w:sz w:val="20"/>
                <w:szCs w:val="20"/>
                <w:lang w:val="ro-RO"/>
              </w:rPr>
            </w:pPr>
            <w:r w:rsidRPr="00726F64">
              <w:rPr>
                <w:rFonts w:ascii="Times New Roman" w:eastAsia="Calibri" w:hAnsi="Times New Roman" w:cs="Times New Roman"/>
                <w:sz w:val="20"/>
                <w:szCs w:val="20"/>
                <w:lang w:val="ro-RO"/>
              </w:rPr>
              <w:t>Au fost efectuate 19 controale privind produsele cu impact energetic plasate pe piață, în cadrul cărora au fost controlate 47 de produse organoleptice.</w:t>
            </w:r>
          </w:p>
          <w:p w14:paraId="04001CD5" w14:textId="42E0B896" w:rsidR="00E05C8A" w:rsidRPr="009110A8" w:rsidRDefault="00E05C8A" w:rsidP="009110A8">
            <w:pPr>
              <w:tabs>
                <w:tab w:val="left" w:pos="169"/>
                <w:tab w:val="left" w:pos="2655"/>
              </w:tabs>
              <w:spacing w:after="40"/>
              <w:ind w:left="57" w:right="57"/>
              <w:jc w:val="both"/>
              <w:rPr>
                <w:rFonts w:ascii="Times New Roman" w:eastAsia="Calibri" w:hAnsi="Times New Roman" w:cs="Times New Roman"/>
                <w:sz w:val="20"/>
                <w:szCs w:val="20"/>
                <w:lang w:val="ro-RO"/>
              </w:rPr>
            </w:pPr>
            <w:r w:rsidRPr="009110A8">
              <w:rPr>
                <w:rFonts w:ascii="Times New Roman" w:eastAsia="Calibri" w:hAnsi="Times New Roman" w:cs="Times New Roman"/>
                <w:sz w:val="20"/>
                <w:szCs w:val="20"/>
                <w:lang w:val="ro-RO"/>
              </w:rPr>
              <w:t>În cadrul a 204 vizite de consultanță consumatorii au fost informați despre siguranța și etichetarea  produselor cu impact energetic;</w:t>
            </w:r>
          </w:p>
          <w:p w14:paraId="074BE37A" w14:textId="4E1380EB" w:rsidR="00E05C8A" w:rsidRPr="009110A8" w:rsidRDefault="00E05C8A" w:rsidP="009110A8">
            <w:pPr>
              <w:tabs>
                <w:tab w:val="left" w:pos="169"/>
                <w:tab w:val="left" w:pos="2655"/>
              </w:tabs>
              <w:spacing w:after="40"/>
              <w:ind w:left="57" w:right="57"/>
              <w:jc w:val="both"/>
              <w:rPr>
                <w:rFonts w:ascii="Times New Roman" w:eastAsia="Calibri" w:hAnsi="Times New Roman" w:cs="Times New Roman"/>
                <w:sz w:val="20"/>
                <w:szCs w:val="20"/>
                <w:lang w:val="ro-RO"/>
              </w:rPr>
            </w:pPr>
            <w:r w:rsidRPr="009110A8">
              <w:rPr>
                <w:rFonts w:ascii="Times New Roman" w:eastAsia="Calibri" w:hAnsi="Times New Roman" w:cs="Times New Roman"/>
                <w:sz w:val="20"/>
                <w:szCs w:val="20"/>
                <w:lang w:val="ro-RO"/>
              </w:rPr>
              <w:t>Agenții economici au fost informați în cadrul a 54 mese rotunde, inclusiv în 450 vizite de consultanță</w:t>
            </w:r>
          </w:p>
          <w:p w14:paraId="366EDDA3" w14:textId="0E830AF6" w:rsidR="00E05C8A" w:rsidRPr="009110A8" w:rsidRDefault="00E05C8A" w:rsidP="009110A8">
            <w:pPr>
              <w:tabs>
                <w:tab w:val="left" w:pos="169"/>
                <w:tab w:val="left" w:pos="2655"/>
              </w:tabs>
              <w:spacing w:after="40"/>
              <w:ind w:left="57" w:right="57"/>
              <w:jc w:val="both"/>
              <w:rPr>
                <w:rFonts w:ascii="Times New Roman" w:eastAsia="Calibri" w:hAnsi="Times New Roman" w:cs="Times New Roman"/>
                <w:sz w:val="20"/>
                <w:szCs w:val="20"/>
                <w:lang w:val="ro-RO"/>
              </w:rPr>
            </w:pPr>
            <w:r w:rsidRPr="009110A8">
              <w:rPr>
                <w:rFonts w:ascii="Times New Roman" w:eastAsia="Calibri" w:hAnsi="Times New Roman" w:cs="Times New Roman"/>
                <w:sz w:val="20"/>
                <w:szCs w:val="20"/>
                <w:lang w:val="ro-RO"/>
              </w:rPr>
              <w:t xml:space="preserve">În cadrul campaniei Săptămîna de informare a consumatorilor, dedicată Zilei mondiale a drepturilor consumatorilor, consumatorii au fost informați </w:t>
            </w:r>
            <w:r>
              <w:rPr>
                <w:rFonts w:ascii="Times New Roman" w:eastAsia="Calibri" w:hAnsi="Times New Roman" w:cs="Times New Roman"/>
                <w:sz w:val="20"/>
                <w:szCs w:val="20"/>
                <w:lang w:val="ro-RO"/>
              </w:rPr>
              <w:t>referitor la utilizarea</w:t>
            </w:r>
            <w:r w:rsidRPr="009110A8">
              <w:rPr>
                <w:rFonts w:ascii="Times New Roman" w:eastAsia="Calibri" w:hAnsi="Times New Roman" w:cs="Times New Roman"/>
                <w:sz w:val="20"/>
                <w:szCs w:val="20"/>
                <w:lang w:val="ro-RO"/>
              </w:rPr>
              <w:t xml:space="preserve"> eficientă a </w:t>
            </w:r>
            <w:r w:rsidRPr="009110A8">
              <w:rPr>
                <w:rFonts w:ascii="Times New Roman" w:eastAsia="Calibri" w:hAnsi="Times New Roman" w:cs="Times New Roman"/>
                <w:sz w:val="20"/>
                <w:szCs w:val="20"/>
                <w:lang w:val="ro-RO"/>
              </w:rPr>
              <w:lastRenderedPageBreak/>
              <w:t>e</w:t>
            </w:r>
            <w:r>
              <w:rPr>
                <w:rFonts w:ascii="Times New Roman" w:eastAsia="Calibri" w:hAnsi="Times New Roman" w:cs="Times New Roman"/>
                <w:sz w:val="20"/>
                <w:szCs w:val="20"/>
                <w:lang w:val="ro-RO"/>
              </w:rPr>
              <w:t>chipamentelor de joasă tensiune.</w:t>
            </w:r>
          </w:p>
          <w:p w14:paraId="210C9BB3" w14:textId="05FD81E2" w:rsidR="00E05C8A" w:rsidRPr="00726F64" w:rsidRDefault="00E05C8A" w:rsidP="009110A8">
            <w:pPr>
              <w:tabs>
                <w:tab w:val="left" w:pos="169"/>
                <w:tab w:val="left" w:pos="2655"/>
              </w:tabs>
              <w:spacing w:after="40"/>
              <w:ind w:left="57" w:right="57"/>
              <w:jc w:val="both"/>
              <w:rPr>
                <w:rFonts w:ascii="Times New Roman" w:eastAsia="Calibri" w:hAnsi="Times New Roman" w:cs="Times New Roman"/>
                <w:sz w:val="20"/>
                <w:szCs w:val="20"/>
                <w:lang w:val="ro-RO"/>
              </w:rPr>
            </w:pPr>
            <w:r w:rsidRPr="009110A8">
              <w:rPr>
                <w:rFonts w:ascii="Times New Roman" w:eastAsia="Calibri" w:hAnsi="Times New Roman" w:cs="Times New Roman"/>
                <w:sz w:val="20"/>
                <w:szCs w:val="20"/>
                <w:lang w:val="ro-RO"/>
              </w:rPr>
              <w:t>APC a fost partener în cadrul evenimentului de susținere a mediului de afaceri-Festivalul SUN DĂ-I FEST, ediția a V-a, unde a oferit consultații în domeniul etichetării energetice la circa 600 participanți și repartizat materiale informative.</w:t>
            </w:r>
          </w:p>
        </w:tc>
        <w:tc>
          <w:tcPr>
            <w:tcW w:w="1372" w:type="dxa"/>
            <w:vMerge w:val="restart"/>
          </w:tcPr>
          <w:p w14:paraId="7BBDF0D9" w14:textId="77777777" w:rsidR="00E05C8A" w:rsidRPr="001D6CFC" w:rsidRDefault="00E05C8A" w:rsidP="00563961">
            <w:pPr>
              <w:jc w:val="center"/>
              <w:rPr>
                <w:rFonts w:ascii="Times New Roman" w:hAnsi="Times New Roman"/>
                <w:sz w:val="20"/>
                <w:szCs w:val="20"/>
                <w:lang w:val="ro-MD"/>
              </w:rPr>
            </w:pPr>
            <w:r w:rsidRPr="001D6CFC">
              <w:rPr>
                <w:rFonts w:ascii="Times New Roman" w:hAnsi="Times New Roman"/>
                <w:sz w:val="20"/>
                <w:szCs w:val="20"/>
                <w:lang w:val="ro-MD"/>
              </w:rPr>
              <w:lastRenderedPageBreak/>
              <w:t>220,0</w:t>
            </w:r>
          </w:p>
          <w:p w14:paraId="40CDB855" w14:textId="77777777" w:rsidR="00E05C8A" w:rsidRPr="00F87D47" w:rsidRDefault="00E05C8A" w:rsidP="00563961">
            <w:pPr>
              <w:rPr>
                <w:rFonts w:ascii="Times New Roman" w:hAnsi="Times New Roman" w:cs="Times New Roman"/>
                <w:sz w:val="20"/>
                <w:szCs w:val="20"/>
              </w:rPr>
            </w:pPr>
          </w:p>
        </w:tc>
        <w:tc>
          <w:tcPr>
            <w:tcW w:w="1486" w:type="dxa"/>
            <w:vMerge w:val="restart"/>
          </w:tcPr>
          <w:p w14:paraId="2F256654" w14:textId="534F3D8F" w:rsidR="00E05C8A" w:rsidRPr="00703D24" w:rsidRDefault="00E05C8A" w:rsidP="00726F64">
            <w:pPr>
              <w:jc w:val="center"/>
              <w:rPr>
                <w:rFonts w:ascii="Times New Roman" w:hAnsi="Times New Roman" w:cs="Times New Roman"/>
                <w:sz w:val="20"/>
                <w:szCs w:val="20"/>
              </w:rPr>
            </w:pPr>
            <w:r w:rsidRPr="00703D24">
              <w:rPr>
                <w:rFonts w:ascii="Times New Roman" w:hAnsi="Times New Roman" w:cs="Times New Roman"/>
                <w:sz w:val="20"/>
                <w:szCs w:val="20"/>
                <w:lang w:val="ro-RO"/>
              </w:rPr>
              <w:t>219,9</w:t>
            </w:r>
          </w:p>
        </w:tc>
        <w:tc>
          <w:tcPr>
            <w:tcW w:w="1737" w:type="dxa"/>
          </w:tcPr>
          <w:p w14:paraId="48D36900" w14:textId="77777777" w:rsidR="00E05C8A" w:rsidRPr="00F87D47" w:rsidRDefault="00E05C8A" w:rsidP="00563961">
            <w:pPr>
              <w:numPr>
                <w:ilvl w:val="0"/>
                <w:numId w:val="2"/>
              </w:numPr>
              <w:spacing w:after="40"/>
              <w:ind w:left="176" w:hanging="176"/>
              <w:rPr>
                <w:rFonts w:ascii="Times New Roman" w:hAnsi="Times New Roman"/>
                <w:sz w:val="20"/>
                <w:szCs w:val="20"/>
                <w:lang w:val="ro-MD"/>
              </w:rPr>
            </w:pPr>
            <w:r w:rsidRPr="00F87D47">
              <w:rPr>
                <w:rFonts w:ascii="Times New Roman" w:hAnsi="Times New Roman"/>
                <w:sz w:val="20"/>
                <w:szCs w:val="20"/>
                <w:lang w:val="ro-MD"/>
              </w:rPr>
              <w:t xml:space="preserve">Nr. de controale efectuate – 40 anual; </w:t>
            </w:r>
          </w:p>
        </w:tc>
        <w:tc>
          <w:tcPr>
            <w:tcW w:w="1455" w:type="dxa"/>
          </w:tcPr>
          <w:p w14:paraId="716FFF96" w14:textId="18527D09" w:rsidR="00E05C8A" w:rsidRPr="00703D24" w:rsidRDefault="00E05C8A" w:rsidP="00563961">
            <w:pPr>
              <w:rPr>
                <w:rFonts w:ascii="Times New Roman" w:hAnsi="Times New Roman" w:cs="Times New Roman"/>
                <w:sz w:val="20"/>
                <w:szCs w:val="20"/>
              </w:rPr>
            </w:pPr>
            <w:r w:rsidRPr="00703D24">
              <w:rPr>
                <w:rFonts w:ascii="Times New Roman" w:hAnsi="Times New Roman" w:cs="Times New Roman"/>
                <w:sz w:val="20"/>
                <w:szCs w:val="20"/>
              </w:rPr>
              <w:t>19, din care 16 cu experții DCFTA</w:t>
            </w:r>
          </w:p>
        </w:tc>
        <w:tc>
          <w:tcPr>
            <w:tcW w:w="2088" w:type="dxa"/>
          </w:tcPr>
          <w:p w14:paraId="1FF491A1" w14:textId="48E53CA1" w:rsidR="00E05C8A" w:rsidRDefault="00E05C8A" w:rsidP="00703D24">
            <w:pPr>
              <w:spacing w:after="40"/>
              <w:jc w:val="both"/>
              <w:rPr>
                <w:rFonts w:ascii="Times New Roman" w:hAnsi="Times New Roman" w:cs="Times New Roman"/>
                <w:sz w:val="20"/>
                <w:szCs w:val="20"/>
                <w:lang w:val="ro-RO"/>
              </w:rPr>
            </w:pPr>
            <w:r w:rsidRPr="00703D24">
              <w:rPr>
                <w:rFonts w:ascii="Times New Roman" w:hAnsi="Times New Roman" w:cs="Times New Roman"/>
                <w:sz w:val="20"/>
                <w:szCs w:val="20"/>
                <w:lang w:val="ro-RO"/>
              </w:rPr>
              <w:t xml:space="preserve">- 21 </w:t>
            </w:r>
          </w:p>
          <w:p w14:paraId="70AD0E7B" w14:textId="694BF241" w:rsidR="00E05C8A" w:rsidRPr="00703D24" w:rsidRDefault="00E05C8A" w:rsidP="00703D24">
            <w:pPr>
              <w:spacing w:after="40"/>
              <w:jc w:val="both"/>
              <w:rPr>
                <w:rFonts w:ascii="Times New Roman" w:hAnsi="Times New Roman" w:cs="Times New Roman"/>
                <w:sz w:val="20"/>
                <w:szCs w:val="20"/>
                <w:lang w:val="ro-RO"/>
              </w:rPr>
            </w:pPr>
            <w:r>
              <w:rPr>
                <w:rFonts w:ascii="Times New Roman" w:hAnsi="Times New Roman" w:cs="Times New Roman"/>
                <w:sz w:val="20"/>
                <w:szCs w:val="20"/>
                <w:lang w:val="ro-RO"/>
              </w:rPr>
              <w:t>U</w:t>
            </w:r>
            <w:r w:rsidRPr="00703D24">
              <w:rPr>
                <w:rFonts w:ascii="Times New Roman" w:hAnsi="Times New Roman" w:cs="Times New Roman"/>
                <w:sz w:val="20"/>
                <w:szCs w:val="20"/>
                <w:lang w:val="ro-RO"/>
              </w:rPr>
              <w:t>rmare reformei instituționale, în sem</w:t>
            </w:r>
            <w:r>
              <w:rPr>
                <w:rFonts w:ascii="Times New Roman" w:hAnsi="Times New Roman" w:cs="Times New Roman"/>
                <w:sz w:val="20"/>
                <w:szCs w:val="20"/>
                <w:lang w:val="ro-RO"/>
              </w:rPr>
              <w:t xml:space="preserve">estrul </w:t>
            </w:r>
            <w:r w:rsidRPr="00703D24">
              <w:rPr>
                <w:rFonts w:ascii="Times New Roman" w:hAnsi="Times New Roman" w:cs="Times New Roman"/>
                <w:sz w:val="20"/>
                <w:szCs w:val="20"/>
                <w:lang w:val="ro-RO"/>
              </w:rPr>
              <w:t>II</w:t>
            </w:r>
            <w:r>
              <w:rPr>
                <w:rFonts w:ascii="Times New Roman" w:hAnsi="Times New Roman" w:cs="Times New Roman"/>
                <w:sz w:val="20"/>
                <w:szCs w:val="20"/>
                <w:lang w:val="ro-RO"/>
              </w:rPr>
              <w:t xml:space="preserve"> al anului 2017</w:t>
            </w:r>
            <w:r w:rsidRPr="00703D24">
              <w:rPr>
                <w:rFonts w:ascii="Times New Roman" w:hAnsi="Times New Roman" w:cs="Times New Roman"/>
                <w:sz w:val="20"/>
                <w:szCs w:val="20"/>
                <w:lang w:val="ro-RO"/>
              </w:rPr>
              <w:t xml:space="preserve"> nu a fost posibilă efectuarea controalelor (APC nu corespundea denumirii din anexa Legii </w:t>
            </w:r>
            <w:r>
              <w:rPr>
                <w:rFonts w:ascii="Times New Roman" w:hAnsi="Times New Roman" w:cs="Times New Roman"/>
                <w:sz w:val="20"/>
                <w:szCs w:val="20"/>
                <w:lang w:val="ro-RO"/>
              </w:rPr>
              <w:t xml:space="preserve">nr. </w:t>
            </w:r>
            <w:r w:rsidRPr="00703D24">
              <w:rPr>
                <w:rFonts w:ascii="Times New Roman" w:hAnsi="Times New Roman" w:cs="Times New Roman"/>
                <w:sz w:val="20"/>
                <w:szCs w:val="20"/>
                <w:lang w:val="ro-RO"/>
              </w:rPr>
              <w:t>131/2012).</w:t>
            </w:r>
          </w:p>
        </w:tc>
      </w:tr>
      <w:tr w:rsidR="00E05C8A" w:rsidRPr="00F87D47" w14:paraId="1190034E" w14:textId="77777777" w:rsidTr="00DC360F">
        <w:trPr>
          <w:trHeight w:val="778"/>
        </w:trPr>
        <w:tc>
          <w:tcPr>
            <w:tcW w:w="1830" w:type="dxa"/>
            <w:vMerge/>
          </w:tcPr>
          <w:p w14:paraId="4CA54FE7" w14:textId="77777777" w:rsidR="00E05C8A" w:rsidRPr="00F87D47" w:rsidRDefault="00E05C8A"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7CF726C8" w14:textId="77777777" w:rsidR="00E05C8A" w:rsidRPr="00F87D47" w:rsidRDefault="00E05C8A" w:rsidP="00563961">
            <w:pPr>
              <w:rPr>
                <w:rFonts w:ascii="Times New Roman" w:hAnsi="Times New Roman"/>
                <w:sz w:val="20"/>
                <w:szCs w:val="20"/>
                <w:lang w:val="ro-MD"/>
              </w:rPr>
            </w:pPr>
          </w:p>
        </w:tc>
        <w:tc>
          <w:tcPr>
            <w:tcW w:w="2519" w:type="dxa"/>
            <w:vMerge/>
          </w:tcPr>
          <w:p w14:paraId="3097CD01" w14:textId="77777777" w:rsidR="00E05C8A" w:rsidRPr="00F87D47" w:rsidRDefault="00E05C8A" w:rsidP="00563961">
            <w:pPr>
              <w:rPr>
                <w:rFonts w:ascii="Times New Roman" w:hAnsi="Times New Roman" w:cs="Times New Roman"/>
                <w:sz w:val="20"/>
                <w:szCs w:val="20"/>
              </w:rPr>
            </w:pPr>
          </w:p>
        </w:tc>
        <w:tc>
          <w:tcPr>
            <w:tcW w:w="1372" w:type="dxa"/>
            <w:vMerge/>
          </w:tcPr>
          <w:p w14:paraId="4AA06D10" w14:textId="77777777" w:rsidR="00E05C8A" w:rsidRPr="00F87D47" w:rsidRDefault="00E05C8A" w:rsidP="00563961">
            <w:pPr>
              <w:jc w:val="center"/>
              <w:rPr>
                <w:rFonts w:ascii="Times New Roman" w:hAnsi="Times New Roman"/>
                <w:sz w:val="20"/>
                <w:szCs w:val="20"/>
                <w:lang w:val="ro-MD"/>
              </w:rPr>
            </w:pPr>
          </w:p>
        </w:tc>
        <w:tc>
          <w:tcPr>
            <w:tcW w:w="1486" w:type="dxa"/>
            <w:vMerge/>
          </w:tcPr>
          <w:p w14:paraId="0784E684" w14:textId="77777777" w:rsidR="00E05C8A" w:rsidRPr="00F87D47" w:rsidRDefault="00E05C8A" w:rsidP="00563961">
            <w:pPr>
              <w:rPr>
                <w:rFonts w:ascii="Times New Roman" w:hAnsi="Times New Roman" w:cs="Times New Roman"/>
                <w:sz w:val="20"/>
                <w:szCs w:val="20"/>
              </w:rPr>
            </w:pPr>
          </w:p>
        </w:tc>
        <w:tc>
          <w:tcPr>
            <w:tcW w:w="1737" w:type="dxa"/>
          </w:tcPr>
          <w:p w14:paraId="108C186B" w14:textId="77777777" w:rsidR="00E05C8A" w:rsidRPr="00F87D47" w:rsidRDefault="00E05C8A" w:rsidP="00563961">
            <w:pPr>
              <w:numPr>
                <w:ilvl w:val="0"/>
                <w:numId w:val="2"/>
              </w:numPr>
              <w:spacing w:after="40"/>
              <w:ind w:left="176" w:hanging="176"/>
              <w:rPr>
                <w:rFonts w:ascii="Times New Roman" w:hAnsi="Times New Roman"/>
                <w:sz w:val="20"/>
                <w:szCs w:val="20"/>
                <w:lang w:val="ro-MD"/>
              </w:rPr>
            </w:pPr>
            <w:r w:rsidRPr="00F87D47">
              <w:rPr>
                <w:rFonts w:ascii="Times New Roman" w:hAnsi="Times New Roman"/>
                <w:sz w:val="20"/>
                <w:szCs w:val="20"/>
                <w:lang w:val="ro-MD"/>
              </w:rPr>
              <w:t>Nr. de produse inspectate/ testate – 3 produse anual;</w:t>
            </w:r>
          </w:p>
        </w:tc>
        <w:tc>
          <w:tcPr>
            <w:tcW w:w="1455" w:type="dxa"/>
          </w:tcPr>
          <w:p w14:paraId="699178C4" w14:textId="2B674489" w:rsidR="00E05C8A" w:rsidRPr="00703D24" w:rsidRDefault="00E05C8A" w:rsidP="00563961">
            <w:pPr>
              <w:rPr>
                <w:rFonts w:ascii="Times New Roman" w:hAnsi="Times New Roman" w:cs="Times New Roman"/>
                <w:sz w:val="20"/>
                <w:szCs w:val="20"/>
              </w:rPr>
            </w:pPr>
            <w:r w:rsidRPr="00703D24">
              <w:rPr>
                <w:rFonts w:ascii="Times New Roman" w:hAnsi="Times New Roman" w:cs="Times New Roman"/>
                <w:sz w:val="20"/>
                <w:szCs w:val="20"/>
              </w:rPr>
              <w:t>47</w:t>
            </w:r>
          </w:p>
        </w:tc>
        <w:tc>
          <w:tcPr>
            <w:tcW w:w="2088" w:type="dxa"/>
          </w:tcPr>
          <w:p w14:paraId="0CD2E461" w14:textId="766EC4CD" w:rsidR="00E05C8A" w:rsidRPr="00703D24" w:rsidRDefault="00E05C8A" w:rsidP="00563961">
            <w:r w:rsidRPr="00703D24">
              <w:rPr>
                <w:rFonts w:ascii="Times New Roman" w:hAnsi="Times New Roman" w:cs="Times New Roman"/>
                <w:sz w:val="20"/>
                <w:szCs w:val="20"/>
              </w:rPr>
              <w:t>+44</w:t>
            </w:r>
          </w:p>
        </w:tc>
      </w:tr>
      <w:tr w:rsidR="00E05C8A" w:rsidRPr="00F87D47" w14:paraId="01366FEB" w14:textId="77777777" w:rsidTr="00DC360F">
        <w:trPr>
          <w:trHeight w:val="778"/>
        </w:trPr>
        <w:tc>
          <w:tcPr>
            <w:tcW w:w="1830" w:type="dxa"/>
            <w:vMerge/>
          </w:tcPr>
          <w:p w14:paraId="5CDB854D" w14:textId="77777777" w:rsidR="00E05C8A" w:rsidRPr="00F87D47" w:rsidRDefault="00E05C8A"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6C95BD20" w14:textId="77777777" w:rsidR="00E05C8A" w:rsidRPr="00F87D47" w:rsidRDefault="00E05C8A" w:rsidP="00563961">
            <w:pPr>
              <w:rPr>
                <w:rFonts w:ascii="Times New Roman" w:hAnsi="Times New Roman"/>
                <w:sz w:val="20"/>
                <w:szCs w:val="20"/>
                <w:lang w:val="ro-MD"/>
              </w:rPr>
            </w:pPr>
          </w:p>
        </w:tc>
        <w:tc>
          <w:tcPr>
            <w:tcW w:w="2519" w:type="dxa"/>
            <w:vMerge/>
          </w:tcPr>
          <w:p w14:paraId="478572E1" w14:textId="77777777" w:rsidR="00E05C8A" w:rsidRPr="00F87D47" w:rsidRDefault="00E05C8A" w:rsidP="00563961">
            <w:pPr>
              <w:rPr>
                <w:rFonts w:ascii="Times New Roman" w:hAnsi="Times New Roman" w:cs="Times New Roman"/>
                <w:sz w:val="20"/>
                <w:szCs w:val="20"/>
              </w:rPr>
            </w:pPr>
          </w:p>
        </w:tc>
        <w:tc>
          <w:tcPr>
            <w:tcW w:w="1372" w:type="dxa"/>
            <w:vMerge/>
          </w:tcPr>
          <w:p w14:paraId="6594FE1F" w14:textId="77777777" w:rsidR="00E05C8A" w:rsidRPr="00F87D47" w:rsidRDefault="00E05C8A" w:rsidP="00563961">
            <w:pPr>
              <w:jc w:val="center"/>
              <w:rPr>
                <w:rFonts w:ascii="Times New Roman" w:hAnsi="Times New Roman"/>
                <w:sz w:val="20"/>
                <w:szCs w:val="20"/>
                <w:lang w:val="ro-MD"/>
              </w:rPr>
            </w:pPr>
          </w:p>
        </w:tc>
        <w:tc>
          <w:tcPr>
            <w:tcW w:w="1486" w:type="dxa"/>
            <w:vMerge/>
          </w:tcPr>
          <w:p w14:paraId="1FE5EA0B" w14:textId="77777777" w:rsidR="00E05C8A" w:rsidRPr="00F87D47" w:rsidRDefault="00E05C8A" w:rsidP="00563961">
            <w:pPr>
              <w:rPr>
                <w:rFonts w:ascii="Times New Roman" w:hAnsi="Times New Roman" w:cs="Times New Roman"/>
                <w:sz w:val="20"/>
                <w:szCs w:val="20"/>
              </w:rPr>
            </w:pPr>
          </w:p>
        </w:tc>
        <w:tc>
          <w:tcPr>
            <w:tcW w:w="1737" w:type="dxa"/>
          </w:tcPr>
          <w:p w14:paraId="5250685C" w14:textId="77777777" w:rsidR="00E05C8A" w:rsidRPr="00F87D47" w:rsidRDefault="00E05C8A" w:rsidP="00563961">
            <w:pPr>
              <w:numPr>
                <w:ilvl w:val="0"/>
                <w:numId w:val="2"/>
              </w:numPr>
              <w:spacing w:after="40"/>
              <w:ind w:left="176" w:hanging="176"/>
              <w:rPr>
                <w:rFonts w:ascii="Times New Roman" w:hAnsi="Times New Roman"/>
                <w:sz w:val="20"/>
                <w:szCs w:val="20"/>
                <w:lang w:val="ro-MD"/>
              </w:rPr>
            </w:pPr>
            <w:r w:rsidRPr="00F87D47">
              <w:rPr>
                <w:rFonts w:ascii="Times New Roman" w:hAnsi="Times New Roman"/>
                <w:sz w:val="20"/>
                <w:szCs w:val="20"/>
                <w:lang w:val="ro-MD"/>
              </w:rPr>
              <w:t>Nr. inspectorilor instruiți- 25 persoane anual;</w:t>
            </w:r>
          </w:p>
        </w:tc>
        <w:tc>
          <w:tcPr>
            <w:tcW w:w="1455" w:type="dxa"/>
          </w:tcPr>
          <w:p w14:paraId="71C06C62" w14:textId="74163C6C" w:rsidR="00E05C8A" w:rsidRPr="00703D24" w:rsidRDefault="00E05C8A" w:rsidP="00563961">
            <w:pPr>
              <w:rPr>
                <w:rFonts w:ascii="Times New Roman" w:hAnsi="Times New Roman" w:cs="Times New Roman"/>
                <w:sz w:val="20"/>
                <w:szCs w:val="20"/>
              </w:rPr>
            </w:pPr>
            <w:r w:rsidRPr="00703D24">
              <w:rPr>
                <w:rFonts w:ascii="Times New Roman" w:hAnsi="Times New Roman" w:cs="Times New Roman"/>
                <w:sz w:val="20"/>
                <w:szCs w:val="20"/>
              </w:rPr>
              <w:t>33</w:t>
            </w:r>
          </w:p>
        </w:tc>
        <w:tc>
          <w:tcPr>
            <w:tcW w:w="2088" w:type="dxa"/>
          </w:tcPr>
          <w:p w14:paraId="7E0AD911" w14:textId="19EF11FE" w:rsidR="00E05C8A" w:rsidRPr="00703D24" w:rsidRDefault="00E05C8A" w:rsidP="00563961">
            <w:r w:rsidRPr="00703D24">
              <w:rPr>
                <w:rFonts w:ascii="Times New Roman" w:hAnsi="Times New Roman" w:cs="Times New Roman"/>
                <w:sz w:val="20"/>
                <w:szCs w:val="20"/>
              </w:rPr>
              <w:t>+8</w:t>
            </w:r>
          </w:p>
        </w:tc>
      </w:tr>
      <w:tr w:rsidR="00E05C8A" w:rsidRPr="00F87D47" w14:paraId="373A0315" w14:textId="77777777" w:rsidTr="00DC360F">
        <w:trPr>
          <w:trHeight w:val="778"/>
        </w:trPr>
        <w:tc>
          <w:tcPr>
            <w:tcW w:w="1830" w:type="dxa"/>
            <w:vMerge/>
          </w:tcPr>
          <w:p w14:paraId="20703EE6" w14:textId="77777777" w:rsidR="00E05C8A" w:rsidRPr="00F87D47" w:rsidRDefault="00E05C8A"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0D29BDB3" w14:textId="77777777" w:rsidR="00E05C8A" w:rsidRPr="00F87D47" w:rsidRDefault="00E05C8A" w:rsidP="00563961">
            <w:pPr>
              <w:rPr>
                <w:rFonts w:ascii="Times New Roman" w:hAnsi="Times New Roman"/>
                <w:sz w:val="20"/>
                <w:szCs w:val="20"/>
                <w:lang w:val="ro-MD"/>
              </w:rPr>
            </w:pPr>
          </w:p>
        </w:tc>
        <w:tc>
          <w:tcPr>
            <w:tcW w:w="2519" w:type="dxa"/>
            <w:vMerge/>
          </w:tcPr>
          <w:p w14:paraId="155F273A" w14:textId="77777777" w:rsidR="00E05C8A" w:rsidRPr="00F87D47" w:rsidRDefault="00E05C8A" w:rsidP="00563961">
            <w:pPr>
              <w:rPr>
                <w:rFonts w:ascii="Times New Roman" w:hAnsi="Times New Roman" w:cs="Times New Roman"/>
                <w:sz w:val="20"/>
                <w:szCs w:val="20"/>
              </w:rPr>
            </w:pPr>
          </w:p>
        </w:tc>
        <w:tc>
          <w:tcPr>
            <w:tcW w:w="1372" w:type="dxa"/>
            <w:vMerge/>
          </w:tcPr>
          <w:p w14:paraId="7E7097D2" w14:textId="77777777" w:rsidR="00E05C8A" w:rsidRPr="00F87D47" w:rsidRDefault="00E05C8A" w:rsidP="00563961">
            <w:pPr>
              <w:jc w:val="center"/>
              <w:rPr>
                <w:rFonts w:ascii="Times New Roman" w:hAnsi="Times New Roman"/>
                <w:sz w:val="20"/>
                <w:szCs w:val="20"/>
                <w:lang w:val="ro-MD"/>
              </w:rPr>
            </w:pPr>
          </w:p>
        </w:tc>
        <w:tc>
          <w:tcPr>
            <w:tcW w:w="1486" w:type="dxa"/>
            <w:vMerge/>
          </w:tcPr>
          <w:p w14:paraId="407D613E" w14:textId="77777777" w:rsidR="00E05C8A" w:rsidRPr="00F87D47" w:rsidRDefault="00E05C8A" w:rsidP="00563961">
            <w:pPr>
              <w:rPr>
                <w:rFonts w:ascii="Times New Roman" w:hAnsi="Times New Roman" w:cs="Times New Roman"/>
                <w:sz w:val="20"/>
                <w:szCs w:val="20"/>
              </w:rPr>
            </w:pPr>
          </w:p>
        </w:tc>
        <w:tc>
          <w:tcPr>
            <w:tcW w:w="1737" w:type="dxa"/>
          </w:tcPr>
          <w:p w14:paraId="250852D4" w14:textId="77777777" w:rsidR="00E05C8A" w:rsidRPr="009110A8" w:rsidRDefault="00E05C8A" w:rsidP="00563961">
            <w:pPr>
              <w:numPr>
                <w:ilvl w:val="0"/>
                <w:numId w:val="2"/>
              </w:numPr>
              <w:spacing w:after="40"/>
              <w:ind w:left="176" w:hanging="176"/>
              <w:rPr>
                <w:rFonts w:ascii="Times New Roman" w:hAnsi="Times New Roman"/>
                <w:sz w:val="20"/>
                <w:szCs w:val="20"/>
                <w:lang w:val="ro-MD"/>
              </w:rPr>
            </w:pPr>
            <w:r w:rsidRPr="009110A8">
              <w:rPr>
                <w:rFonts w:ascii="Times New Roman" w:hAnsi="Times New Roman"/>
                <w:sz w:val="20"/>
                <w:szCs w:val="20"/>
                <w:lang w:val="ro-MD"/>
              </w:rPr>
              <w:t>Nr. activităților de informare și educare a consumatorilor – 12 anual;</w:t>
            </w:r>
          </w:p>
        </w:tc>
        <w:tc>
          <w:tcPr>
            <w:tcW w:w="1455" w:type="dxa"/>
          </w:tcPr>
          <w:p w14:paraId="4B5E578C" w14:textId="7E949D3F" w:rsidR="00E05C8A" w:rsidRPr="009110A8" w:rsidRDefault="00E05C8A" w:rsidP="00563961">
            <w:pPr>
              <w:rPr>
                <w:rFonts w:ascii="Times New Roman" w:hAnsi="Times New Roman" w:cs="Times New Roman"/>
                <w:sz w:val="20"/>
                <w:szCs w:val="20"/>
              </w:rPr>
            </w:pPr>
            <w:r w:rsidRPr="009110A8">
              <w:rPr>
                <w:rFonts w:ascii="Times New Roman" w:hAnsi="Times New Roman" w:cs="Times New Roman"/>
                <w:sz w:val="20"/>
                <w:szCs w:val="20"/>
              </w:rPr>
              <w:t>204</w:t>
            </w:r>
          </w:p>
        </w:tc>
        <w:tc>
          <w:tcPr>
            <w:tcW w:w="2088" w:type="dxa"/>
          </w:tcPr>
          <w:p w14:paraId="7D51691A" w14:textId="534A9A7C" w:rsidR="00E05C8A" w:rsidRPr="009110A8" w:rsidRDefault="00E05C8A" w:rsidP="00563961">
            <w:r w:rsidRPr="009110A8">
              <w:rPr>
                <w:rFonts w:ascii="Times New Roman" w:hAnsi="Times New Roman" w:cs="Times New Roman"/>
                <w:sz w:val="20"/>
                <w:szCs w:val="20"/>
              </w:rPr>
              <w:t>+192</w:t>
            </w:r>
          </w:p>
        </w:tc>
      </w:tr>
      <w:tr w:rsidR="00E05C8A" w:rsidRPr="00F87D47" w14:paraId="6AF90B17" w14:textId="77777777" w:rsidTr="00DC360F">
        <w:trPr>
          <w:trHeight w:val="778"/>
        </w:trPr>
        <w:tc>
          <w:tcPr>
            <w:tcW w:w="1830" w:type="dxa"/>
            <w:vMerge/>
          </w:tcPr>
          <w:p w14:paraId="47950130" w14:textId="77777777" w:rsidR="00E05C8A" w:rsidRPr="00F87D47" w:rsidRDefault="00E05C8A"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3A5B6FFF" w14:textId="77777777" w:rsidR="00E05C8A" w:rsidRPr="00F87D47" w:rsidRDefault="00E05C8A" w:rsidP="00563961">
            <w:pPr>
              <w:rPr>
                <w:rFonts w:ascii="Times New Roman" w:hAnsi="Times New Roman"/>
                <w:sz w:val="20"/>
                <w:szCs w:val="20"/>
                <w:lang w:val="ro-MD"/>
              </w:rPr>
            </w:pPr>
          </w:p>
        </w:tc>
        <w:tc>
          <w:tcPr>
            <w:tcW w:w="2519" w:type="dxa"/>
            <w:vMerge/>
          </w:tcPr>
          <w:p w14:paraId="60E45024" w14:textId="77777777" w:rsidR="00E05C8A" w:rsidRPr="00F87D47" w:rsidRDefault="00E05C8A" w:rsidP="00563961">
            <w:pPr>
              <w:rPr>
                <w:rFonts w:ascii="Times New Roman" w:hAnsi="Times New Roman" w:cs="Times New Roman"/>
                <w:sz w:val="20"/>
                <w:szCs w:val="20"/>
              </w:rPr>
            </w:pPr>
          </w:p>
        </w:tc>
        <w:tc>
          <w:tcPr>
            <w:tcW w:w="1372" w:type="dxa"/>
            <w:vMerge/>
          </w:tcPr>
          <w:p w14:paraId="31E3725C" w14:textId="77777777" w:rsidR="00E05C8A" w:rsidRPr="00F87D47" w:rsidRDefault="00E05C8A" w:rsidP="00563961">
            <w:pPr>
              <w:jc w:val="center"/>
              <w:rPr>
                <w:rFonts w:ascii="Times New Roman" w:hAnsi="Times New Roman"/>
                <w:sz w:val="20"/>
                <w:szCs w:val="20"/>
                <w:lang w:val="ro-MD"/>
              </w:rPr>
            </w:pPr>
          </w:p>
        </w:tc>
        <w:tc>
          <w:tcPr>
            <w:tcW w:w="1486" w:type="dxa"/>
            <w:vMerge/>
          </w:tcPr>
          <w:p w14:paraId="7DA701DE" w14:textId="77777777" w:rsidR="00E05C8A" w:rsidRPr="00F87D47" w:rsidRDefault="00E05C8A" w:rsidP="00563961">
            <w:pPr>
              <w:rPr>
                <w:rFonts w:ascii="Times New Roman" w:hAnsi="Times New Roman" w:cs="Times New Roman"/>
                <w:sz w:val="20"/>
                <w:szCs w:val="20"/>
              </w:rPr>
            </w:pPr>
          </w:p>
        </w:tc>
        <w:tc>
          <w:tcPr>
            <w:tcW w:w="1737" w:type="dxa"/>
          </w:tcPr>
          <w:p w14:paraId="0AFFA8AC" w14:textId="77777777" w:rsidR="00E05C8A" w:rsidRPr="00F87D47" w:rsidRDefault="00E05C8A" w:rsidP="00563961">
            <w:pPr>
              <w:numPr>
                <w:ilvl w:val="0"/>
                <w:numId w:val="2"/>
              </w:numPr>
              <w:spacing w:after="40"/>
              <w:ind w:left="176" w:hanging="176"/>
              <w:rPr>
                <w:rFonts w:ascii="Times New Roman" w:hAnsi="Times New Roman"/>
                <w:sz w:val="20"/>
                <w:szCs w:val="20"/>
                <w:lang w:val="ro-MD"/>
              </w:rPr>
            </w:pPr>
            <w:r w:rsidRPr="00F87D47">
              <w:rPr>
                <w:rFonts w:ascii="Times New Roman" w:hAnsi="Times New Roman"/>
                <w:sz w:val="20"/>
                <w:szCs w:val="20"/>
                <w:lang w:val="ro-MD"/>
              </w:rPr>
              <w:t xml:space="preserve">Nr. activităților de informare și consiliere a agenților </w:t>
            </w:r>
            <w:r w:rsidRPr="00F87D47">
              <w:rPr>
                <w:rFonts w:ascii="Times New Roman" w:hAnsi="Times New Roman"/>
                <w:sz w:val="20"/>
                <w:szCs w:val="20"/>
                <w:lang w:val="ro-MD"/>
              </w:rPr>
              <w:lastRenderedPageBreak/>
              <w:t>economici – 40 anual;</w:t>
            </w:r>
          </w:p>
        </w:tc>
        <w:tc>
          <w:tcPr>
            <w:tcW w:w="1455" w:type="dxa"/>
          </w:tcPr>
          <w:p w14:paraId="0CF68E40" w14:textId="4841ADF5" w:rsidR="00E05C8A" w:rsidRPr="009110A8" w:rsidRDefault="00E05C8A" w:rsidP="00563961">
            <w:pPr>
              <w:rPr>
                <w:rFonts w:ascii="Times New Roman" w:hAnsi="Times New Roman" w:cs="Times New Roman"/>
                <w:sz w:val="20"/>
                <w:szCs w:val="20"/>
              </w:rPr>
            </w:pPr>
            <w:r w:rsidRPr="009110A8">
              <w:rPr>
                <w:rFonts w:ascii="Times New Roman" w:hAnsi="Times New Roman" w:cs="Times New Roman"/>
                <w:sz w:val="20"/>
                <w:szCs w:val="20"/>
              </w:rPr>
              <w:lastRenderedPageBreak/>
              <w:t>54</w:t>
            </w:r>
          </w:p>
        </w:tc>
        <w:tc>
          <w:tcPr>
            <w:tcW w:w="2088" w:type="dxa"/>
          </w:tcPr>
          <w:p w14:paraId="69BBF6D4" w14:textId="2171054F" w:rsidR="00E05C8A" w:rsidRPr="009110A8" w:rsidRDefault="00E05C8A" w:rsidP="00563961">
            <w:r w:rsidRPr="009110A8">
              <w:rPr>
                <w:rFonts w:ascii="Times New Roman" w:hAnsi="Times New Roman" w:cs="Times New Roman"/>
                <w:sz w:val="20"/>
                <w:szCs w:val="20"/>
              </w:rPr>
              <w:t>+14</w:t>
            </w:r>
          </w:p>
        </w:tc>
      </w:tr>
      <w:tr w:rsidR="00E05C8A" w:rsidRPr="00F87D47" w14:paraId="651998FF" w14:textId="77777777" w:rsidTr="00DC360F">
        <w:trPr>
          <w:trHeight w:val="778"/>
        </w:trPr>
        <w:tc>
          <w:tcPr>
            <w:tcW w:w="1830" w:type="dxa"/>
            <w:vMerge/>
          </w:tcPr>
          <w:p w14:paraId="6F2B56A8" w14:textId="77777777" w:rsidR="00E05C8A" w:rsidRPr="00F87D47" w:rsidRDefault="00E05C8A"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6CA85B0C" w14:textId="77777777" w:rsidR="00E05C8A" w:rsidRPr="00F87D47" w:rsidRDefault="00E05C8A" w:rsidP="00563961">
            <w:pPr>
              <w:rPr>
                <w:rFonts w:ascii="Times New Roman" w:hAnsi="Times New Roman"/>
                <w:sz w:val="20"/>
                <w:szCs w:val="20"/>
                <w:lang w:val="ro-MD"/>
              </w:rPr>
            </w:pPr>
          </w:p>
        </w:tc>
        <w:tc>
          <w:tcPr>
            <w:tcW w:w="2519" w:type="dxa"/>
            <w:vMerge/>
          </w:tcPr>
          <w:p w14:paraId="11B9CA7B" w14:textId="77777777" w:rsidR="00E05C8A" w:rsidRPr="00F87D47" w:rsidRDefault="00E05C8A" w:rsidP="00563961">
            <w:pPr>
              <w:rPr>
                <w:rFonts w:ascii="Times New Roman" w:hAnsi="Times New Roman" w:cs="Times New Roman"/>
                <w:sz w:val="20"/>
                <w:szCs w:val="20"/>
              </w:rPr>
            </w:pPr>
          </w:p>
        </w:tc>
        <w:tc>
          <w:tcPr>
            <w:tcW w:w="1372" w:type="dxa"/>
            <w:vMerge/>
          </w:tcPr>
          <w:p w14:paraId="1F99928C" w14:textId="77777777" w:rsidR="00E05C8A" w:rsidRPr="00F87D47" w:rsidRDefault="00E05C8A" w:rsidP="00563961">
            <w:pPr>
              <w:jc w:val="center"/>
              <w:rPr>
                <w:rFonts w:ascii="Times New Roman" w:hAnsi="Times New Roman"/>
                <w:sz w:val="20"/>
                <w:szCs w:val="20"/>
                <w:lang w:val="ro-MD"/>
              </w:rPr>
            </w:pPr>
          </w:p>
        </w:tc>
        <w:tc>
          <w:tcPr>
            <w:tcW w:w="1486" w:type="dxa"/>
            <w:vMerge/>
          </w:tcPr>
          <w:p w14:paraId="6197D1BC" w14:textId="77777777" w:rsidR="00E05C8A" w:rsidRPr="00F87D47" w:rsidRDefault="00E05C8A" w:rsidP="00563961">
            <w:pPr>
              <w:rPr>
                <w:rFonts w:ascii="Times New Roman" w:hAnsi="Times New Roman" w:cs="Times New Roman"/>
                <w:sz w:val="20"/>
                <w:szCs w:val="20"/>
              </w:rPr>
            </w:pPr>
          </w:p>
        </w:tc>
        <w:tc>
          <w:tcPr>
            <w:tcW w:w="1737" w:type="dxa"/>
          </w:tcPr>
          <w:p w14:paraId="18560113" w14:textId="77777777" w:rsidR="00E05C8A" w:rsidRPr="009110A8" w:rsidRDefault="00E05C8A" w:rsidP="00563961">
            <w:pPr>
              <w:numPr>
                <w:ilvl w:val="0"/>
                <w:numId w:val="2"/>
              </w:numPr>
              <w:spacing w:after="40"/>
              <w:ind w:left="176" w:hanging="176"/>
              <w:rPr>
                <w:rFonts w:ascii="Times New Roman" w:hAnsi="Times New Roman"/>
                <w:sz w:val="20"/>
                <w:szCs w:val="20"/>
                <w:lang w:val="ro-MD"/>
              </w:rPr>
            </w:pPr>
            <w:r w:rsidRPr="009110A8">
              <w:rPr>
                <w:rFonts w:ascii="Times New Roman" w:hAnsi="Times New Roman"/>
                <w:sz w:val="20"/>
                <w:szCs w:val="20"/>
                <w:lang w:val="ro-MD"/>
              </w:rPr>
              <w:t xml:space="preserve">1 campanie de promovare a utilizării eficiente a echipamentelor de joasă tensiune efectuată anual; </w:t>
            </w:r>
          </w:p>
        </w:tc>
        <w:tc>
          <w:tcPr>
            <w:tcW w:w="1455" w:type="dxa"/>
          </w:tcPr>
          <w:p w14:paraId="3673FF55" w14:textId="0BDB3BAA" w:rsidR="00E05C8A" w:rsidRPr="009110A8" w:rsidRDefault="00E05C8A" w:rsidP="00563961">
            <w:pPr>
              <w:rPr>
                <w:rFonts w:ascii="Times New Roman" w:hAnsi="Times New Roman" w:cs="Times New Roman"/>
                <w:sz w:val="20"/>
                <w:szCs w:val="20"/>
              </w:rPr>
            </w:pPr>
            <w:r w:rsidRPr="009110A8">
              <w:rPr>
                <w:rFonts w:ascii="Times New Roman" w:hAnsi="Times New Roman" w:cs="Times New Roman"/>
                <w:sz w:val="20"/>
                <w:szCs w:val="20"/>
              </w:rPr>
              <w:t>1</w:t>
            </w:r>
          </w:p>
        </w:tc>
        <w:tc>
          <w:tcPr>
            <w:tcW w:w="2088" w:type="dxa"/>
          </w:tcPr>
          <w:p w14:paraId="1B173A05" w14:textId="0AD9B7A0" w:rsidR="00E05C8A" w:rsidRPr="004E7EE8" w:rsidRDefault="00E05C8A" w:rsidP="00563961">
            <w:r w:rsidRPr="004E7EE8">
              <w:t>-</w:t>
            </w:r>
          </w:p>
        </w:tc>
      </w:tr>
      <w:tr w:rsidR="00E05C8A" w:rsidRPr="00F87D47" w14:paraId="6F010354" w14:textId="77777777" w:rsidTr="00DC360F">
        <w:trPr>
          <w:trHeight w:val="778"/>
        </w:trPr>
        <w:tc>
          <w:tcPr>
            <w:tcW w:w="1830" w:type="dxa"/>
            <w:vMerge/>
          </w:tcPr>
          <w:p w14:paraId="220F5DE8" w14:textId="77777777" w:rsidR="00E05C8A" w:rsidRPr="00F87D47" w:rsidRDefault="00E05C8A"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42925D01" w14:textId="77777777" w:rsidR="00E05C8A" w:rsidRPr="00F87D47" w:rsidRDefault="00E05C8A" w:rsidP="00563961">
            <w:pPr>
              <w:rPr>
                <w:rFonts w:ascii="Times New Roman" w:hAnsi="Times New Roman"/>
                <w:sz w:val="20"/>
                <w:szCs w:val="20"/>
                <w:lang w:val="ro-MD"/>
              </w:rPr>
            </w:pPr>
          </w:p>
        </w:tc>
        <w:tc>
          <w:tcPr>
            <w:tcW w:w="2519" w:type="dxa"/>
            <w:vMerge/>
          </w:tcPr>
          <w:p w14:paraId="0406D366" w14:textId="77777777" w:rsidR="00E05C8A" w:rsidRPr="00F87D47" w:rsidRDefault="00E05C8A" w:rsidP="00563961">
            <w:pPr>
              <w:rPr>
                <w:rFonts w:ascii="Times New Roman" w:hAnsi="Times New Roman" w:cs="Times New Roman"/>
                <w:sz w:val="20"/>
                <w:szCs w:val="20"/>
              </w:rPr>
            </w:pPr>
          </w:p>
        </w:tc>
        <w:tc>
          <w:tcPr>
            <w:tcW w:w="1372" w:type="dxa"/>
            <w:vMerge/>
          </w:tcPr>
          <w:p w14:paraId="14E88FFA" w14:textId="77777777" w:rsidR="00E05C8A" w:rsidRPr="00F87D47" w:rsidRDefault="00E05C8A" w:rsidP="00563961">
            <w:pPr>
              <w:jc w:val="center"/>
              <w:rPr>
                <w:rFonts w:ascii="Times New Roman" w:hAnsi="Times New Roman"/>
                <w:sz w:val="20"/>
                <w:szCs w:val="20"/>
                <w:lang w:val="ro-MD"/>
              </w:rPr>
            </w:pPr>
          </w:p>
        </w:tc>
        <w:tc>
          <w:tcPr>
            <w:tcW w:w="1486" w:type="dxa"/>
            <w:vMerge/>
          </w:tcPr>
          <w:p w14:paraId="38E82BD5" w14:textId="77777777" w:rsidR="00E05C8A" w:rsidRPr="00F87D47" w:rsidRDefault="00E05C8A" w:rsidP="00563961">
            <w:pPr>
              <w:rPr>
                <w:rFonts w:ascii="Times New Roman" w:hAnsi="Times New Roman" w:cs="Times New Roman"/>
                <w:sz w:val="20"/>
                <w:szCs w:val="20"/>
              </w:rPr>
            </w:pPr>
          </w:p>
        </w:tc>
        <w:tc>
          <w:tcPr>
            <w:tcW w:w="1737" w:type="dxa"/>
          </w:tcPr>
          <w:p w14:paraId="3DE66531" w14:textId="77777777" w:rsidR="00E05C8A" w:rsidRPr="009110A8" w:rsidRDefault="00E05C8A" w:rsidP="00563961">
            <w:pPr>
              <w:numPr>
                <w:ilvl w:val="0"/>
                <w:numId w:val="2"/>
              </w:numPr>
              <w:spacing w:after="40"/>
              <w:ind w:left="176" w:hanging="176"/>
              <w:rPr>
                <w:rFonts w:ascii="Times New Roman" w:hAnsi="Times New Roman"/>
                <w:sz w:val="20"/>
                <w:szCs w:val="20"/>
                <w:lang w:val="ro-MD"/>
              </w:rPr>
            </w:pPr>
            <w:r w:rsidRPr="009110A8">
              <w:rPr>
                <w:rFonts w:ascii="Times New Roman" w:hAnsi="Times New Roman"/>
                <w:sz w:val="20"/>
                <w:szCs w:val="20"/>
                <w:lang w:val="ro-MD"/>
              </w:rPr>
              <w:t>1 campanie de promovare a</w:t>
            </w:r>
            <w:r w:rsidRPr="009110A8">
              <w:rPr>
                <w:rFonts w:ascii="Times New Roman" w:hAnsi="Times New Roman"/>
                <w:bCs/>
                <w:color w:val="000000"/>
                <w:sz w:val="20"/>
                <w:szCs w:val="20"/>
                <w:lang w:val="ro-RO"/>
              </w:rPr>
              <w:t xml:space="preserve"> etichetării energetice a dispozitivelor electrice de uz casnic în funcție de clasa de eficiență energetică, efectuată anual.</w:t>
            </w:r>
          </w:p>
        </w:tc>
        <w:tc>
          <w:tcPr>
            <w:tcW w:w="1455" w:type="dxa"/>
          </w:tcPr>
          <w:p w14:paraId="4AC4E856" w14:textId="2F7CDCB7" w:rsidR="00E05C8A" w:rsidRPr="009110A8" w:rsidRDefault="00E05C8A" w:rsidP="00563961">
            <w:pPr>
              <w:rPr>
                <w:rFonts w:ascii="Times New Roman" w:hAnsi="Times New Roman" w:cs="Times New Roman"/>
                <w:sz w:val="20"/>
                <w:szCs w:val="20"/>
              </w:rPr>
            </w:pPr>
            <w:r w:rsidRPr="009110A8">
              <w:rPr>
                <w:rFonts w:ascii="Times New Roman" w:hAnsi="Times New Roman" w:cs="Times New Roman"/>
                <w:sz w:val="20"/>
                <w:szCs w:val="20"/>
              </w:rPr>
              <w:t>1</w:t>
            </w:r>
          </w:p>
        </w:tc>
        <w:tc>
          <w:tcPr>
            <w:tcW w:w="2088" w:type="dxa"/>
          </w:tcPr>
          <w:p w14:paraId="7F11F56B" w14:textId="5D663D5B" w:rsidR="00E05C8A" w:rsidRPr="004E7EE8" w:rsidRDefault="00E05C8A" w:rsidP="00563961">
            <w:r w:rsidRPr="004E7EE8">
              <w:t>-</w:t>
            </w:r>
          </w:p>
        </w:tc>
      </w:tr>
      <w:tr w:rsidR="00851DC5" w:rsidRPr="00F87D47" w14:paraId="34FEBEF7" w14:textId="77777777" w:rsidTr="00DC360F">
        <w:tc>
          <w:tcPr>
            <w:tcW w:w="1830" w:type="dxa"/>
            <w:vMerge/>
          </w:tcPr>
          <w:p w14:paraId="14E9984B" w14:textId="77777777" w:rsidR="00851DC5" w:rsidRPr="00F87D47" w:rsidRDefault="00851DC5" w:rsidP="00563961">
            <w:pPr>
              <w:numPr>
                <w:ilvl w:val="0"/>
                <w:numId w:val="1"/>
              </w:numPr>
              <w:tabs>
                <w:tab w:val="left" w:pos="360"/>
              </w:tabs>
              <w:ind w:left="0" w:firstLine="0"/>
              <w:jc w:val="both"/>
              <w:rPr>
                <w:rFonts w:ascii="Times New Roman" w:hAnsi="Times New Roman"/>
                <w:sz w:val="20"/>
                <w:szCs w:val="20"/>
                <w:lang w:val="ro-MD"/>
              </w:rPr>
            </w:pPr>
          </w:p>
        </w:tc>
        <w:tc>
          <w:tcPr>
            <w:tcW w:w="2075" w:type="dxa"/>
          </w:tcPr>
          <w:p w14:paraId="60842293" w14:textId="77777777" w:rsidR="00851DC5" w:rsidRPr="00F87D47" w:rsidRDefault="00851DC5" w:rsidP="00563961">
            <w:pPr>
              <w:rPr>
                <w:rFonts w:ascii="Times New Roman" w:hAnsi="Times New Roman" w:cs="Times New Roman"/>
                <w:sz w:val="20"/>
                <w:szCs w:val="20"/>
              </w:rPr>
            </w:pPr>
            <w:r w:rsidRPr="00F87D47">
              <w:rPr>
                <w:rFonts w:ascii="Times New Roman" w:hAnsi="Times New Roman"/>
                <w:color w:val="000000"/>
                <w:sz w:val="20"/>
                <w:szCs w:val="20"/>
                <w:lang w:val="ro-MD"/>
              </w:rPr>
              <w:t>Stimularea consumului de combustibil din biomasă la nivel de gospodării casnice prin intermediul proiectului ”Energie și biomasă” –asistență tehnică UE/PNUD</w:t>
            </w:r>
          </w:p>
        </w:tc>
        <w:tc>
          <w:tcPr>
            <w:tcW w:w="2519" w:type="dxa"/>
            <w:vMerge w:val="restart"/>
          </w:tcPr>
          <w:p w14:paraId="482F5D7C" w14:textId="77777777" w:rsidR="00851DC5" w:rsidRPr="00F87D47" w:rsidRDefault="00851DC5" w:rsidP="00563961">
            <w:pPr>
              <w:rPr>
                <w:rFonts w:ascii="Times New Roman" w:hAnsi="Times New Roman" w:cs="Times New Roman"/>
                <w:sz w:val="20"/>
                <w:szCs w:val="20"/>
              </w:rPr>
            </w:pPr>
          </w:p>
        </w:tc>
        <w:tc>
          <w:tcPr>
            <w:tcW w:w="1372" w:type="dxa"/>
          </w:tcPr>
          <w:p w14:paraId="732706D7" w14:textId="77777777" w:rsidR="00851DC5" w:rsidRPr="00E05C8A" w:rsidRDefault="00851DC5" w:rsidP="00851DC5">
            <w:pPr>
              <w:jc w:val="center"/>
              <w:rPr>
                <w:rFonts w:ascii="Times New Roman" w:hAnsi="Times New Roman"/>
                <w:i/>
                <w:sz w:val="20"/>
                <w:szCs w:val="20"/>
                <w:lang w:val="ro-MD"/>
              </w:rPr>
            </w:pPr>
            <w:r w:rsidRPr="00E05C8A">
              <w:rPr>
                <w:rFonts w:ascii="Times New Roman" w:hAnsi="Times New Roman"/>
                <w:i/>
                <w:sz w:val="20"/>
                <w:szCs w:val="20"/>
                <w:lang w:val="ro-MD"/>
              </w:rPr>
              <w:t>1128,8</w:t>
            </w:r>
          </w:p>
          <w:p w14:paraId="34644DC6" w14:textId="77777777" w:rsidR="00851DC5" w:rsidRDefault="00851DC5" w:rsidP="00563961">
            <w:pPr>
              <w:jc w:val="center"/>
              <w:rPr>
                <w:rFonts w:ascii="Times New Roman" w:hAnsi="Times New Roman"/>
                <w:i/>
                <w:sz w:val="20"/>
                <w:szCs w:val="20"/>
                <w:lang w:val="ro-MD"/>
              </w:rPr>
            </w:pPr>
          </w:p>
          <w:p w14:paraId="269BDE97" w14:textId="77777777" w:rsidR="00851DC5" w:rsidRPr="00F87D47" w:rsidRDefault="00851DC5" w:rsidP="00851DC5">
            <w:pPr>
              <w:jc w:val="center"/>
              <w:rPr>
                <w:rFonts w:ascii="Times New Roman" w:hAnsi="Times New Roman" w:cs="Times New Roman"/>
                <w:sz w:val="20"/>
                <w:szCs w:val="20"/>
              </w:rPr>
            </w:pPr>
          </w:p>
        </w:tc>
        <w:tc>
          <w:tcPr>
            <w:tcW w:w="1486" w:type="dxa"/>
          </w:tcPr>
          <w:p w14:paraId="44B7007A" w14:textId="77777777" w:rsidR="00851DC5" w:rsidRPr="00F87D47" w:rsidRDefault="00851DC5" w:rsidP="00563961">
            <w:pPr>
              <w:rPr>
                <w:rFonts w:ascii="Times New Roman" w:hAnsi="Times New Roman" w:cs="Times New Roman"/>
                <w:sz w:val="20"/>
                <w:szCs w:val="20"/>
              </w:rPr>
            </w:pPr>
            <w:r w:rsidRPr="00F87D47">
              <w:rPr>
                <w:rFonts w:ascii="Times New Roman" w:hAnsi="Times New Roman" w:cs="Times New Roman"/>
                <w:sz w:val="20"/>
                <w:szCs w:val="20"/>
              </w:rPr>
              <w:t>0</w:t>
            </w:r>
          </w:p>
        </w:tc>
        <w:tc>
          <w:tcPr>
            <w:tcW w:w="1737" w:type="dxa"/>
            <w:vMerge w:val="restart"/>
          </w:tcPr>
          <w:p w14:paraId="3B9A15F2" w14:textId="77777777" w:rsidR="00851DC5" w:rsidRPr="00F87D47" w:rsidRDefault="00851DC5" w:rsidP="00563961">
            <w:pPr>
              <w:numPr>
                <w:ilvl w:val="0"/>
                <w:numId w:val="2"/>
              </w:numPr>
              <w:spacing w:after="40"/>
              <w:ind w:left="176" w:hanging="176"/>
              <w:rPr>
                <w:rFonts w:ascii="Times New Roman" w:hAnsi="Times New Roman" w:cs="Times New Roman"/>
                <w:sz w:val="20"/>
                <w:szCs w:val="20"/>
              </w:rPr>
            </w:pPr>
            <w:r w:rsidRPr="00F87D47">
              <w:rPr>
                <w:rFonts w:ascii="Times New Roman" w:hAnsi="Times New Roman"/>
                <w:sz w:val="20"/>
                <w:szCs w:val="20"/>
                <w:lang w:val="ro-MD"/>
              </w:rPr>
              <w:t>55 cazane subvenționate</w:t>
            </w:r>
          </w:p>
        </w:tc>
        <w:tc>
          <w:tcPr>
            <w:tcW w:w="1455" w:type="dxa"/>
            <w:vMerge w:val="restart"/>
          </w:tcPr>
          <w:p w14:paraId="2148C5A6" w14:textId="77777777" w:rsidR="00851DC5" w:rsidRPr="00F87D47" w:rsidRDefault="00851DC5" w:rsidP="00563961">
            <w:pPr>
              <w:rPr>
                <w:rFonts w:ascii="Times New Roman" w:hAnsi="Times New Roman" w:cs="Times New Roman"/>
                <w:sz w:val="20"/>
                <w:szCs w:val="20"/>
                <w:lang w:val="ro-RO" w:eastAsia="nl-NL"/>
              </w:rPr>
            </w:pPr>
            <w:r w:rsidRPr="00F87D47">
              <w:rPr>
                <w:rFonts w:ascii="Times New Roman" w:hAnsi="Times New Roman" w:cs="Times New Roman"/>
                <w:sz w:val="20"/>
                <w:szCs w:val="20"/>
                <w:lang w:val="ro-RO" w:eastAsia="nl-NL"/>
              </w:rPr>
              <w:t>0</w:t>
            </w:r>
          </w:p>
        </w:tc>
        <w:tc>
          <w:tcPr>
            <w:tcW w:w="2088" w:type="dxa"/>
            <w:vMerge w:val="restart"/>
          </w:tcPr>
          <w:p w14:paraId="7FD337E2" w14:textId="77777777" w:rsidR="00851DC5" w:rsidRPr="00F87D47" w:rsidRDefault="00851DC5" w:rsidP="00563961">
            <w:pPr>
              <w:spacing w:after="40"/>
              <w:rPr>
                <w:rFonts w:ascii="Times New Roman" w:hAnsi="Times New Roman" w:cs="Times New Roman"/>
                <w:sz w:val="20"/>
                <w:szCs w:val="20"/>
                <w:lang w:val="ro-RO" w:eastAsia="nl-NL"/>
              </w:rPr>
            </w:pPr>
            <w:r w:rsidRPr="00F87D47">
              <w:rPr>
                <w:rFonts w:ascii="Times New Roman" w:hAnsi="Times New Roman" w:cs="Times New Roman"/>
                <w:sz w:val="20"/>
                <w:szCs w:val="20"/>
                <w:lang w:val="ro-RO" w:eastAsia="nl-NL"/>
              </w:rPr>
              <w:t>-55</w:t>
            </w:r>
          </w:p>
          <w:p w14:paraId="43E7F715" w14:textId="08215A5F" w:rsidR="00851DC5" w:rsidRPr="00F87D47" w:rsidRDefault="00851DC5" w:rsidP="00563961">
            <w:pPr>
              <w:spacing w:after="40"/>
              <w:rPr>
                <w:rFonts w:ascii="Times New Roman" w:hAnsi="Times New Roman" w:cs="Times New Roman"/>
                <w:sz w:val="20"/>
                <w:szCs w:val="20"/>
                <w:lang w:val="ro-RO" w:eastAsia="nl-NL"/>
              </w:rPr>
            </w:pPr>
            <w:r w:rsidRPr="00F87D47">
              <w:rPr>
                <w:rFonts w:ascii="Times New Roman" w:hAnsi="Times New Roman" w:cs="Times New Roman"/>
                <w:sz w:val="20"/>
                <w:szCs w:val="20"/>
                <w:lang w:val="ro-RO" w:eastAsia="nl-NL"/>
              </w:rPr>
              <w:t>Programul a fost închis din ca</w:t>
            </w:r>
            <w:r>
              <w:rPr>
                <w:rFonts w:ascii="Times New Roman" w:hAnsi="Times New Roman" w:cs="Times New Roman"/>
                <w:sz w:val="20"/>
                <w:szCs w:val="20"/>
                <w:lang w:val="ro-RO" w:eastAsia="nl-NL"/>
              </w:rPr>
              <w:t>uza lipsei surselor financiare.</w:t>
            </w:r>
          </w:p>
        </w:tc>
      </w:tr>
      <w:tr w:rsidR="00851DC5" w:rsidRPr="00F87D47" w14:paraId="17C7F52E" w14:textId="77777777" w:rsidTr="00DC360F">
        <w:tc>
          <w:tcPr>
            <w:tcW w:w="1830" w:type="dxa"/>
            <w:vMerge/>
          </w:tcPr>
          <w:p w14:paraId="54BA4865" w14:textId="77777777" w:rsidR="00851DC5" w:rsidRPr="00F87D47" w:rsidRDefault="00851DC5" w:rsidP="00563961">
            <w:pPr>
              <w:numPr>
                <w:ilvl w:val="0"/>
                <w:numId w:val="1"/>
              </w:numPr>
              <w:tabs>
                <w:tab w:val="left" w:pos="360"/>
              </w:tabs>
              <w:ind w:left="0" w:firstLine="0"/>
              <w:jc w:val="both"/>
              <w:rPr>
                <w:rFonts w:ascii="Times New Roman" w:hAnsi="Times New Roman"/>
                <w:sz w:val="20"/>
                <w:szCs w:val="20"/>
                <w:lang w:val="ro-MD"/>
              </w:rPr>
            </w:pPr>
          </w:p>
        </w:tc>
        <w:tc>
          <w:tcPr>
            <w:tcW w:w="2075" w:type="dxa"/>
          </w:tcPr>
          <w:p w14:paraId="097822F6" w14:textId="3243DABC" w:rsidR="00851DC5" w:rsidRPr="00F87D47" w:rsidRDefault="00851DC5" w:rsidP="00563961">
            <w:pPr>
              <w:rPr>
                <w:rFonts w:ascii="Times New Roman" w:hAnsi="Times New Roman"/>
                <w:color w:val="000000"/>
                <w:sz w:val="20"/>
                <w:szCs w:val="20"/>
                <w:lang w:val="ro-MD"/>
              </w:rPr>
            </w:pPr>
            <w:r>
              <w:rPr>
                <w:rFonts w:ascii="Times New Roman" w:hAnsi="Times New Roman"/>
                <w:color w:val="000000"/>
                <w:sz w:val="20"/>
                <w:szCs w:val="20"/>
                <w:lang w:val="ro-MD"/>
              </w:rPr>
              <w:t>Agenția pentru Eficiență Energetică</w:t>
            </w:r>
          </w:p>
        </w:tc>
        <w:tc>
          <w:tcPr>
            <w:tcW w:w="2519" w:type="dxa"/>
            <w:vMerge/>
          </w:tcPr>
          <w:p w14:paraId="60E1E9CB" w14:textId="77777777" w:rsidR="00851DC5" w:rsidRPr="00F87D47" w:rsidRDefault="00851DC5" w:rsidP="00563961">
            <w:pPr>
              <w:rPr>
                <w:rFonts w:ascii="Times New Roman" w:hAnsi="Times New Roman" w:cs="Times New Roman"/>
                <w:sz w:val="20"/>
                <w:szCs w:val="20"/>
              </w:rPr>
            </w:pPr>
          </w:p>
        </w:tc>
        <w:tc>
          <w:tcPr>
            <w:tcW w:w="1372" w:type="dxa"/>
          </w:tcPr>
          <w:p w14:paraId="56CA1D67" w14:textId="77777777" w:rsidR="00851DC5" w:rsidRPr="00F87D47" w:rsidRDefault="00851DC5" w:rsidP="00851DC5">
            <w:pPr>
              <w:jc w:val="center"/>
              <w:rPr>
                <w:rFonts w:ascii="Times New Roman" w:hAnsi="Times New Roman"/>
                <w:i/>
                <w:sz w:val="20"/>
                <w:szCs w:val="20"/>
                <w:lang w:val="ro-MD"/>
              </w:rPr>
            </w:pPr>
            <w:r>
              <w:rPr>
                <w:rFonts w:ascii="Times New Roman" w:hAnsi="Times New Roman"/>
                <w:i/>
                <w:sz w:val="20"/>
                <w:szCs w:val="20"/>
                <w:lang w:val="ro-MD"/>
              </w:rPr>
              <w:t>646,8</w:t>
            </w:r>
          </w:p>
          <w:p w14:paraId="55D2F3F3" w14:textId="77777777" w:rsidR="00851DC5" w:rsidRDefault="00851DC5" w:rsidP="00563961">
            <w:pPr>
              <w:jc w:val="center"/>
              <w:rPr>
                <w:rFonts w:ascii="Times New Roman" w:hAnsi="Times New Roman"/>
                <w:i/>
                <w:sz w:val="20"/>
                <w:szCs w:val="20"/>
                <w:lang w:val="ro-MD"/>
              </w:rPr>
            </w:pPr>
          </w:p>
        </w:tc>
        <w:tc>
          <w:tcPr>
            <w:tcW w:w="1486" w:type="dxa"/>
          </w:tcPr>
          <w:p w14:paraId="18E59E00" w14:textId="1F29F2D2" w:rsidR="00851DC5" w:rsidRPr="00F87D47" w:rsidRDefault="00851DC5" w:rsidP="00563961">
            <w:pPr>
              <w:rPr>
                <w:rFonts w:ascii="Times New Roman" w:hAnsi="Times New Roman" w:cs="Times New Roman"/>
                <w:sz w:val="20"/>
                <w:szCs w:val="20"/>
              </w:rPr>
            </w:pPr>
            <w:r>
              <w:rPr>
                <w:rFonts w:ascii="Times New Roman" w:hAnsi="Times New Roman" w:cs="Times New Roman"/>
                <w:sz w:val="20"/>
                <w:szCs w:val="20"/>
              </w:rPr>
              <w:t>0</w:t>
            </w:r>
          </w:p>
        </w:tc>
        <w:tc>
          <w:tcPr>
            <w:tcW w:w="1737" w:type="dxa"/>
            <w:vMerge/>
          </w:tcPr>
          <w:p w14:paraId="3BEB2EFB" w14:textId="77777777" w:rsidR="00851DC5" w:rsidRPr="00F87D47" w:rsidRDefault="00851DC5" w:rsidP="00563961">
            <w:pPr>
              <w:numPr>
                <w:ilvl w:val="0"/>
                <w:numId w:val="2"/>
              </w:numPr>
              <w:spacing w:after="40"/>
              <w:ind w:left="176" w:hanging="176"/>
              <w:rPr>
                <w:rFonts w:ascii="Times New Roman" w:hAnsi="Times New Roman"/>
                <w:sz w:val="20"/>
                <w:szCs w:val="20"/>
                <w:lang w:val="ro-MD"/>
              </w:rPr>
            </w:pPr>
          </w:p>
        </w:tc>
        <w:tc>
          <w:tcPr>
            <w:tcW w:w="1455" w:type="dxa"/>
            <w:vMerge/>
          </w:tcPr>
          <w:p w14:paraId="487629E0" w14:textId="77777777" w:rsidR="00851DC5" w:rsidRPr="00F87D47" w:rsidRDefault="00851DC5" w:rsidP="00563961">
            <w:pPr>
              <w:rPr>
                <w:rFonts w:ascii="Times New Roman" w:hAnsi="Times New Roman" w:cs="Times New Roman"/>
                <w:sz w:val="20"/>
                <w:szCs w:val="20"/>
                <w:lang w:val="ro-RO" w:eastAsia="nl-NL"/>
              </w:rPr>
            </w:pPr>
          </w:p>
        </w:tc>
        <w:tc>
          <w:tcPr>
            <w:tcW w:w="2088" w:type="dxa"/>
            <w:vMerge/>
          </w:tcPr>
          <w:p w14:paraId="78315648" w14:textId="77777777" w:rsidR="00851DC5" w:rsidRPr="00F87D47" w:rsidRDefault="00851DC5" w:rsidP="00563961">
            <w:pPr>
              <w:spacing w:after="40"/>
              <w:rPr>
                <w:rFonts w:ascii="Times New Roman" w:hAnsi="Times New Roman" w:cs="Times New Roman"/>
                <w:sz w:val="20"/>
                <w:szCs w:val="20"/>
                <w:lang w:val="ro-RO" w:eastAsia="nl-NL"/>
              </w:rPr>
            </w:pPr>
          </w:p>
        </w:tc>
      </w:tr>
      <w:tr w:rsidR="00E05C8A" w:rsidRPr="00F87D47" w14:paraId="5BCCCD54" w14:textId="77777777" w:rsidTr="00DC360F">
        <w:trPr>
          <w:trHeight w:val="566"/>
        </w:trPr>
        <w:tc>
          <w:tcPr>
            <w:tcW w:w="1830" w:type="dxa"/>
            <w:vMerge/>
          </w:tcPr>
          <w:p w14:paraId="2BF0D782" w14:textId="77777777" w:rsidR="00E05C8A" w:rsidRPr="00F87D47" w:rsidRDefault="00E05C8A"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val="restart"/>
          </w:tcPr>
          <w:p w14:paraId="51885E88" w14:textId="77777777" w:rsidR="00E05C8A" w:rsidRPr="00F87D47" w:rsidRDefault="00E05C8A" w:rsidP="00563961">
            <w:pPr>
              <w:rPr>
                <w:rFonts w:ascii="Times New Roman" w:hAnsi="Times New Roman" w:cs="Times New Roman"/>
                <w:sz w:val="20"/>
                <w:szCs w:val="20"/>
              </w:rPr>
            </w:pPr>
            <w:r w:rsidRPr="00F87D47">
              <w:rPr>
                <w:rFonts w:ascii="Times New Roman" w:hAnsi="Times New Roman"/>
                <w:sz w:val="20"/>
                <w:szCs w:val="20"/>
                <w:lang w:val="ro-MD"/>
              </w:rPr>
              <w:t>Desfășurarea cercetării în teren – colectarea datelor de la gospodăriile casnice privind cantitatea de biomasă disponibilă şi consumul de biomasă solidă în acestea</w:t>
            </w:r>
          </w:p>
        </w:tc>
        <w:tc>
          <w:tcPr>
            <w:tcW w:w="2519" w:type="dxa"/>
            <w:vMerge w:val="restart"/>
          </w:tcPr>
          <w:p w14:paraId="779F6C1B" w14:textId="21DA4DA1" w:rsidR="00E05C8A" w:rsidRPr="00F87D47" w:rsidRDefault="00E05C8A" w:rsidP="00563961">
            <w:pPr>
              <w:rPr>
                <w:rFonts w:ascii="Times New Roman" w:hAnsi="Times New Roman" w:cs="Times New Roman"/>
                <w:sz w:val="20"/>
                <w:szCs w:val="20"/>
              </w:rPr>
            </w:pPr>
          </w:p>
        </w:tc>
        <w:tc>
          <w:tcPr>
            <w:tcW w:w="1372" w:type="dxa"/>
            <w:vMerge w:val="restart"/>
          </w:tcPr>
          <w:p w14:paraId="2BA66490" w14:textId="534E5D09" w:rsidR="00E05C8A" w:rsidRPr="00F87D47" w:rsidRDefault="00B070F3" w:rsidP="00851DC5">
            <w:pPr>
              <w:jc w:val="center"/>
              <w:rPr>
                <w:rFonts w:ascii="Times New Roman" w:hAnsi="Times New Roman" w:cs="Times New Roman"/>
                <w:sz w:val="20"/>
                <w:szCs w:val="20"/>
              </w:rPr>
            </w:pPr>
            <w:r>
              <w:rPr>
                <w:rFonts w:ascii="Times New Roman" w:hAnsi="Times New Roman" w:cs="Times New Roman"/>
                <w:sz w:val="20"/>
                <w:szCs w:val="20"/>
              </w:rPr>
              <w:t>470,0</w:t>
            </w:r>
          </w:p>
        </w:tc>
        <w:tc>
          <w:tcPr>
            <w:tcW w:w="1486" w:type="dxa"/>
            <w:vMerge w:val="restart"/>
          </w:tcPr>
          <w:p w14:paraId="296CA71B" w14:textId="2611D8A1" w:rsidR="00E05C8A" w:rsidRPr="00F87D47" w:rsidRDefault="00E05C8A" w:rsidP="00563961">
            <w:pPr>
              <w:rPr>
                <w:rFonts w:ascii="Times New Roman" w:hAnsi="Times New Roman" w:cs="Times New Roman"/>
                <w:sz w:val="20"/>
                <w:szCs w:val="20"/>
              </w:rPr>
            </w:pPr>
            <w:r>
              <w:rPr>
                <w:rFonts w:ascii="Times New Roman" w:hAnsi="Times New Roman" w:cs="Times New Roman"/>
                <w:sz w:val="20"/>
                <w:szCs w:val="20"/>
              </w:rPr>
              <w:t>0</w:t>
            </w:r>
          </w:p>
        </w:tc>
        <w:tc>
          <w:tcPr>
            <w:tcW w:w="1737" w:type="dxa"/>
          </w:tcPr>
          <w:p w14:paraId="48537287" w14:textId="77777777" w:rsidR="00E05C8A" w:rsidRPr="00F87D47" w:rsidRDefault="00E05C8A" w:rsidP="00563961">
            <w:pPr>
              <w:numPr>
                <w:ilvl w:val="0"/>
                <w:numId w:val="2"/>
              </w:numPr>
              <w:spacing w:after="40"/>
              <w:ind w:left="176" w:hanging="176"/>
              <w:jc w:val="both"/>
              <w:rPr>
                <w:rFonts w:ascii="Times New Roman" w:hAnsi="Times New Roman"/>
                <w:sz w:val="20"/>
                <w:szCs w:val="20"/>
                <w:lang w:val="ro-MD"/>
              </w:rPr>
            </w:pPr>
            <w:r w:rsidRPr="00F87D47">
              <w:rPr>
                <w:rFonts w:ascii="Times New Roman" w:hAnsi="Times New Roman"/>
                <w:sz w:val="20"/>
                <w:szCs w:val="20"/>
                <w:lang w:val="ro-MD"/>
              </w:rPr>
              <w:t>Eşantion pentru cercetare elaborat;</w:t>
            </w:r>
          </w:p>
        </w:tc>
        <w:tc>
          <w:tcPr>
            <w:tcW w:w="1455" w:type="dxa"/>
          </w:tcPr>
          <w:p w14:paraId="445D75F7" w14:textId="2C24BD71" w:rsidR="00E05C8A" w:rsidRPr="00E71404" w:rsidRDefault="00E05C8A" w:rsidP="00563961">
            <w:pPr>
              <w:rPr>
                <w:rFonts w:ascii="Times New Roman" w:hAnsi="Times New Roman" w:cs="Times New Roman"/>
                <w:sz w:val="20"/>
                <w:szCs w:val="20"/>
              </w:rPr>
            </w:pPr>
            <w:r w:rsidRPr="00E71404">
              <w:rPr>
                <w:rFonts w:ascii="Times New Roman" w:hAnsi="Times New Roman" w:cs="Times New Roman"/>
                <w:sz w:val="20"/>
                <w:szCs w:val="20"/>
              </w:rPr>
              <w:t>0</w:t>
            </w:r>
          </w:p>
        </w:tc>
        <w:tc>
          <w:tcPr>
            <w:tcW w:w="2088" w:type="dxa"/>
            <w:vMerge w:val="restart"/>
          </w:tcPr>
          <w:p w14:paraId="5083652A" w14:textId="19A71B96" w:rsidR="00E05C8A" w:rsidRPr="00F87D47" w:rsidRDefault="00E05C8A" w:rsidP="00E71404">
            <w:pPr>
              <w:rPr>
                <w:rFonts w:ascii="Times New Roman" w:hAnsi="Times New Roman" w:cs="Times New Roman"/>
                <w:sz w:val="20"/>
                <w:szCs w:val="20"/>
              </w:rPr>
            </w:pPr>
            <w:r>
              <w:rPr>
                <w:rFonts w:ascii="Times New Roman" w:hAnsi="Times New Roman" w:cs="Times New Roman"/>
                <w:sz w:val="20"/>
                <w:szCs w:val="20"/>
              </w:rPr>
              <w:t>Acțiune nerealizată, activitatea fiind blocată la încheierea Acordului de colaborare cu BNS.</w:t>
            </w:r>
          </w:p>
        </w:tc>
      </w:tr>
      <w:tr w:rsidR="00E05C8A" w:rsidRPr="00F87D47" w14:paraId="5C06862A" w14:textId="77777777" w:rsidTr="00DC360F">
        <w:trPr>
          <w:trHeight w:val="565"/>
        </w:trPr>
        <w:tc>
          <w:tcPr>
            <w:tcW w:w="1830" w:type="dxa"/>
            <w:vMerge/>
          </w:tcPr>
          <w:p w14:paraId="5AEDFDE2" w14:textId="77777777" w:rsidR="00E05C8A" w:rsidRPr="00F87D47" w:rsidRDefault="00E05C8A"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7731B64B" w14:textId="77777777" w:rsidR="00E05C8A" w:rsidRPr="00F87D47" w:rsidRDefault="00E05C8A" w:rsidP="00563961">
            <w:pPr>
              <w:rPr>
                <w:rFonts w:ascii="Times New Roman" w:hAnsi="Times New Roman"/>
                <w:sz w:val="20"/>
                <w:szCs w:val="20"/>
                <w:lang w:val="ro-MD"/>
              </w:rPr>
            </w:pPr>
          </w:p>
        </w:tc>
        <w:tc>
          <w:tcPr>
            <w:tcW w:w="2519" w:type="dxa"/>
            <w:vMerge/>
          </w:tcPr>
          <w:p w14:paraId="492B4A5D" w14:textId="77777777" w:rsidR="00E05C8A" w:rsidRPr="00F87D47" w:rsidRDefault="00E05C8A" w:rsidP="00563961">
            <w:pPr>
              <w:rPr>
                <w:rFonts w:ascii="Times New Roman" w:hAnsi="Times New Roman" w:cs="Times New Roman"/>
                <w:sz w:val="20"/>
                <w:szCs w:val="20"/>
              </w:rPr>
            </w:pPr>
          </w:p>
        </w:tc>
        <w:tc>
          <w:tcPr>
            <w:tcW w:w="1372" w:type="dxa"/>
            <w:vMerge/>
          </w:tcPr>
          <w:p w14:paraId="1CD0BA03" w14:textId="77777777" w:rsidR="00E05C8A" w:rsidRPr="00F87D47" w:rsidRDefault="00E05C8A" w:rsidP="00563961">
            <w:pPr>
              <w:jc w:val="center"/>
              <w:rPr>
                <w:rFonts w:ascii="Times New Roman" w:hAnsi="Times New Roman"/>
                <w:sz w:val="20"/>
                <w:szCs w:val="20"/>
                <w:lang w:val="ro-MD"/>
              </w:rPr>
            </w:pPr>
          </w:p>
        </w:tc>
        <w:tc>
          <w:tcPr>
            <w:tcW w:w="1486" w:type="dxa"/>
            <w:vMerge/>
          </w:tcPr>
          <w:p w14:paraId="0E7CD1F8" w14:textId="77777777" w:rsidR="00E05C8A" w:rsidRPr="00F87D47" w:rsidRDefault="00E05C8A" w:rsidP="00563961">
            <w:pPr>
              <w:rPr>
                <w:rFonts w:ascii="Times New Roman" w:hAnsi="Times New Roman" w:cs="Times New Roman"/>
                <w:sz w:val="20"/>
                <w:szCs w:val="20"/>
              </w:rPr>
            </w:pPr>
          </w:p>
        </w:tc>
        <w:tc>
          <w:tcPr>
            <w:tcW w:w="1737" w:type="dxa"/>
          </w:tcPr>
          <w:p w14:paraId="658FD881" w14:textId="77777777" w:rsidR="00E05C8A" w:rsidRPr="00F87D47" w:rsidRDefault="00E05C8A" w:rsidP="00563961">
            <w:pPr>
              <w:numPr>
                <w:ilvl w:val="0"/>
                <w:numId w:val="2"/>
              </w:numPr>
              <w:spacing w:after="40"/>
              <w:ind w:left="176" w:hanging="176"/>
              <w:jc w:val="both"/>
              <w:rPr>
                <w:rFonts w:ascii="Times New Roman" w:hAnsi="Times New Roman"/>
                <w:sz w:val="20"/>
                <w:szCs w:val="20"/>
                <w:lang w:val="ro-MD"/>
              </w:rPr>
            </w:pPr>
            <w:r w:rsidRPr="00F87D47">
              <w:rPr>
                <w:rFonts w:ascii="Times New Roman" w:hAnsi="Times New Roman"/>
                <w:sz w:val="20"/>
                <w:szCs w:val="20"/>
                <w:lang w:val="ro-MD"/>
              </w:rPr>
              <w:t xml:space="preserve">3000 chestionare realizate (1000 anual); </w:t>
            </w:r>
          </w:p>
        </w:tc>
        <w:tc>
          <w:tcPr>
            <w:tcW w:w="1455" w:type="dxa"/>
          </w:tcPr>
          <w:p w14:paraId="5A71BCA8" w14:textId="283DD59A" w:rsidR="00E05C8A" w:rsidRPr="00E71404" w:rsidRDefault="00E05C8A" w:rsidP="00563961">
            <w:pPr>
              <w:rPr>
                <w:rFonts w:ascii="Times New Roman" w:hAnsi="Times New Roman" w:cs="Times New Roman"/>
                <w:sz w:val="20"/>
                <w:szCs w:val="20"/>
              </w:rPr>
            </w:pPr>
            <w:r w:rsidRPr="00E71404">
              <w:rPr>
                <w:rFonts w:ascii="Times New Roman" w:hAnsi="Times New Roman" w:cs="Times New Roman"/>
                <w:sz w:val="20"/>
                <w:szCs w:val="20"/>
              </w:rPr>
              <w:t>0</w:t>
            </w:r>
          </w:p>
        </w:tc>
        <w:tc>
          <w:tcPr>
            <w:tcW w:w="2088" w:type="dxa"/>
            <w:vMerge/>
          </w:tcPr>
          <w:p w14:paraId="585F532B" w14:textId="30EA82B7" w:rsidR="00E05C8A" w:rsidRPr="00F87D47" w:rsidRDefault="00E05C8A" w:rsidP="00B178DC">
            <w:pPr>
              <w:rPr>
                <w:rFonts w:ascii="Times New Roman" w:hAnsi="Times New Roman" w:cs="Times New Roman"/>
                <w:sz w:val="20"/>
                <w:szCs w:val="20"/>
              </w:rPr>
            </w:pPr>
          </w:p>
        </w:tc>
      </w:tr>
      <w:tr w:rsidR="00E05C8A" w:rsidRPr="00F87D47" w14:paraId="79E70129" w14:textId="77777777" w:rsidTr="00DC360F">
        <w:trPr>
          <w:trHeight w:val="565"/>
        </w:trPr>
        <w:tc>
          <w:tcPr>
            <w:tcW w:w="1830" w:type="dxa"/>
            <w:vMerge/>
          </w:tcPr>
          <w:p w14:paraId="0155E888" w14:textId="77777777" w:rsidR="00E05C8A" w:rsidRPr="00F87D47" w:rsidRDefault="00E05C8A"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57C652C4" w14:textId="77777777" w:rsidR="00E05C8A" w:rsidRPr="00F87D47" w:rsidRDefault="00E05C8A" w:rsidP="00563961">
            <w:pPr>
              <w:rPr>
                <w:rFonts w:ascii="Times New Roman" w:hAnsi="Times New Roman"/>
                <w:sz w:val="20"/>
                <w:szCs w:val="20"/>
                <w:lang w:val="ro-MD"/>
              </w:rPr>
            </w:pPr>
          </w:p>
        </w:tc>
        <w:tc>
          <w:tcPr>
            <w:tcW w:w="2519" w:type="dxa"/>
            <w:vMerge/>
          </w:tcPr>
          <w:p w14:paraId="6E620D3B" w14:textId="77777777" w:rsidR="00E05C8A" w:rsidRPr="00F87D47" w:rsidRDefault="00E05C8A" w:rsidP="00563961">
            <w:pPr>
              <w:rPr>
                <w:rFonts w:ascii="Times New Roman" w:hAnsi="Times New Roman" w:cs="Times New Roman"/>
                <w:sz w:val="20"/>
                <w:szCs w:val="20"/>
              </w:rPr>
            </w:pPr>
          </w:p>
        </w:tc>
        <w:tc>
          <w:tcPr>
            <w:tcW w:w="1372" w:type="dxa"/>
            <w:vMerge/>
          </w:tcPr>
          <w:p w14:paraId="42A2888B" w14:textId="77777777" w:rsidR="00E05C8A" w:rsidRPr="00F87D47" w:rsidRDefault="00E05C8A" w:rsidP="00563961">
            <w:pPr>
              <w:jc w:val="center"/>
              <w:rPr>
                <w:rFonts w:ascii="Times New Roman" w:hAnsi="Times New Roman"/>
                <w:sz w:val="20"/>
                <w:szCs w:val="20"/>
                <w:lang w:val="ro-MD"/>
              </w:rPr>
            </w:pPr>
          </w:p>
        </w:tc>
        <w:tc>
          <w:tcPr>
            <w:tcW w:w="1486" w:type="dxa"/>
            <w:vMerge/>
          </w:tcPr>
          <w:p w14:paraId="705D1CED" w14:textId="77777777" w:rsidR="00E05C8A" w:rsidRPr="00F87D47" w:rsidRDefault="00E05C8A" w:rsidP="00563961">
            <w:pPr>
              <w:rPr>
                <w:rFonts w:ascii="Times New Roman" w:hAnsi="Times New Roman" w:cs="Times New Roman"/>
                <w:sz w:val="20"/>
                <w:szCs w:val="20"/>
              </w:rPr>
            </w:pPr>
          </w:p>
        </w:tc>
        <w:tc>
          <w:tcPr>
            <w:tcW w:w="1737" w:type="dxa"/>
          </w:tcPr>
          <w:p w14:paraId="3F2BA789" w14:textId="77777777" w:rsidR="00E05C8A" w:rsidRPr="00F87D47" w:rsidRDefault="00E05C8A" w:rsidP="00563961">
            <w:pPr>
              <w:numPr>
                <w:ilvl w:val="0"/>
                <w:numId w:val="2"/>
              </w:numPr>
              <w:spacing w:after="40"/>
              <w:ind w:left="176" w:hanging="176"/>
              <w:rPr>
                <w:rFonts w:ascii="Times New Roman" w:hAnsi="Times New Roman"/>
                <w:sz w:val="20"/>
                <w:szCs w:val="20"/>
                <w:lang w:val="ro-MD"/>
              </w:rPr>
            </w:pPr>
            <w:r w:rsidRPr="00F87D47">
              <w:rPr>
                <w:rFonts w:ascii="Times New Roman" w:hAnsi="Times New Roman"/>
                <w:sz w:val="20"/>
                <w:szCs w:val="20"/>
                <w:lang w:val="ro-MD"/>
              </w:rPr>
              <w:t xml:space="preserve">Procedura de verificare/ validare primară </w:t>
            </w:r>
            <w:r w:rsidRPr="00F87D47">
              <w:rPr>
                <w:rFonts w:ascii="Times New Roman" w:hAnsi="Times New Roman"/>
                <w:sz w:val="20"/>
                <w:szCs w:val="20"/>
                <w:lang w:val="ro-MD"/>
              </w:rPr>
              <w:lastRenderedPageBreak/>
              <w:t>a datelor realizată.</w:t>
            </w:r>
          </w:p>
        </w:tc>
        <w:tc>
          <w:tcPr>
            <w:tcW w:w="1455" w:type="dxa"/>
          </w:tcPr>
          <w:p w14:paraId="08C6FAEE" w14:textId="7402BFE8" w:rsidR="00E05C8A" w:rsidRPr="00E71404" w:rsidRDefault="00E05C8A" w:rsidP="00563961">
            <w:pPr>
              <w:rPr>
                <w:rFonts w:ascii="Times New Roman" w:hAnsi="Times New Roman" w:cs="Times New Roman"/>
                <w:sz w:val="20"/>
                <w:szCs w:val="20"/>
              </w:rPr>
            </w:pPr>
            <w:r w:rsidRPr="00E71404">
              <w:rPr>
                <w:rFonts w:ascii="Times New Roman" w:hAnsi="Times New Roman" w:cs="Times New Roman"/>
                <w:sz w:val="20"/>
                <w:szCs w:val="20"/>
              </w:rPr>
              <w:lastRenderedPageBreak/>
              <w:t>0</w:t>
            </w:r>
          </w:p>
        </w:tc>
        <w:tc>
          <w:tcPr>
            <w:tcW w:w="2088" w:type="dxa"/>
            <w:vMerge/>
          </w:tcPr>
          <w:p w14:paraId="54952CDD" w14:textId="6540AC21" w:rsidR="00E05C8A" w:rsidRPr="00F87D47" w:rsidRDefault="00E05C8A" w:rsidP="00563961">
            <w:pPr>
              <w:rPr>
                <w:rFonts w:ascii="Times New Roman" w:hAnsi="Times New Roman" w:cs="Times New Roman"/>
                <w:sz w:val="20"/>
                <w:szCs w:val="20"/>
              </w:rPr>
            </w:pPr>
          </w:p>
        </w:tc>
      </w:tr>
      <w:tr w:rsidR="00E05C8A" w:rsidRPr="00F87D47" w14:paraId="0DFE4B09" w14:textId="77777777" w:rsidTr="00DC360F">
        <w:tc>
          <w:tcPr>
            <w:tcW w:w="1830" w:type="dxa"/>
            <w:vMerge/>
          </w:tcPr>
          <w:p w14:paraId="2E246ACC" w14:textId="77777777" w:rsidR="00E05C8A" w:rsidRPr="00F87D47" w:rsidRDefault="00E05C8A" w:rsidP="00563961">
            <w:pPr>
              <w:numPr>
                <w:ilvl w:val="0"/>
                <w:numId w:val="1"/>
              </w:numPr>
              <w:tabs>
                <w:tab w:val="left" w:pos="360"/>
              </w:tabs>
              <w:ind w:left="0" w:firstLine="0"/>
              <w:jc w:val="both"/>
              <w:rPr>
                <w:rFonts w:ascii="Times New Roman" w:hAnsi="Times New Roman"/>
                <w:sz w:val="20"/>
                <w:szCs w:val="20"/>
                <w:lang w:val="ro-MD"/>
              </w:rPr>
            </w:pPr>
          </w:p>
        </w:tc>
        <w:tc>
          <w:tcPr>
            <w:tcW w:w="2075" w:type="dxa"/>
          </w:tcPr>
          <w:p w14:paraId="4621D2F9" w14:textId="77777777" w:rsidR="00E05C8A" w:rsidRPr="00F87D47" w:rsidRDefault="00E05C8A" w:rsidP="00563961">
            <w:pPr>
              <w:rPr>
                <w:rFonts w:ascii="Times New Roman" w:hAnsi="Times New Roman" w:cs="Times New Roman"/>
                <w:sz w:val="20"/>
                <w:szCs w:val="20"/>
              </w:rPr>
            </w:pPr>
            <w:r w:rsidRPr="00F87D47">
              <w:rPr>
                <w:rFonts w:ascii="Times New Roman" w:hAnsi="Times New Roman"/>
                <w:color w:val="000000"/>
                <w:sz w:val="20"/>
                <w:szCs w:val="20"/>
                <w:lang w:val="ro-MD"/>
              </w:rPr>
              <w:t>Asigurarea achitării contribuţiilor pentru participarea Republicii Moldova la Fondul Parteneriatului Europei de Est pentru Eficienţă Energetică şi Mediu (E5P)</w:t>
            </w:r>
          </w:p>
        </w:tc>
        <w:tc>
          <w:tcPr>
            <w:tcW w:w="2519" w:type="dxa"/>
            <w:vMerge w:val="restart"/>
          </w:tcPr>
          <w:p w14:paraId="1AA78382" w14:textId="77777777" w:rsidR="00E05C8A" w:rsidRPr="00F87D47" w:rsidRDefault="00E05C8A" w:rsidP="00563961">
            <w:pPr>
              <w:rPr>
                <w:rFonts w:ascii="Times New Roman" w:hAnsi="Times New Roman" w:cs="Times New Roman"/>
                <w:sz w:val="20"/>
                <w:szCs w:val="20"/>
              </w:rPr>
            </w:pPr>
            <w:r w:rsidRPr="00F87D47">
              <w:rPr>
                <w:rFonts w:ascii="Times New Roman" w:hAnsi="Times New Roman" w:cs="Times New Roman"/>
                <w:sz w:val="20"/>
                <w:szCs w:val="20"/>
                <w:lang w:val="ro-RO"/>
              </w:rPr>
              <w:t>Contribuţia pentru participarea Republicii Moldova la Fondul Parteneriatului Europei de Est pentru Eficienţă Energetică şi Mediu (E5P) a fost achitată la timp.</w:t>
            </w:r>
          </w:p>
        </w:tc>
        <w:tc>
          <w:tcPr>
            <w:tcW w:w="1372" w:type="dxa"/>
          </w:tcPr>
          <w:p w14:paraId="276CDF08" w14:textId="77777777" w:rsidR="00E05C8A" w:rsidRPr="00F87D47" w:rsidRDefault="00E05C8A" w:rsidP="00563961">
            <w:pPr>
              <w:jc w:val="center"/>
              <w:rPr>
                <w:rFonts w:ascii="Times New Roman" w:hAnsi="Times New Roman"/>
                <w:sz w:val="20"/>
                <w:szCs w:val="20"/>
                <w:lang w:val="ro-MD"/>
              </w:rPr>
            </w:pPr>
            <w:r w:rsidRPr="00F87D47">
              <w:rPr>
                <w:rFonts w:ascii="Times New Roman" w:hAnsi="Times New Roman"/>
                <w:sz w:val="20"/>
                <w:szCs w:val="20"/>
                <w:lang w:val="ro-MD"/>
              </w:rPr>
              <w:t>5200,0</w:t>
            </w:r>
          </w:p>
          <w:p w14:paraId="16B4F05A" w14:textId="77777777" w:rsidR="00E05C8A" w:rsidRPr="00F87D47" w:rsidRDefault="00E05C8A" w:rsidP="00563961">
            <w:pPr>
              <w:jc w:val="center"/>
              <w:rPr>
                <w:rFonts w:ascii="Times New Roman" w:hAnsi="Times New Roman" w:cs="Times New Roman"/>
                <w:sz w:val="20"/>
                <w:szCs w:val="20"/>
              </w:rPr>
            </w:pPr>
          </w:p>
        </w:tc>
        <w:tc>
          <w:tcPr>
            <w:tcW w:w="1486" w:type="dxa"/>
          </w:tcPr>
          <w:p w14:paraId="36757A3F" w14:textId="77777777" w:rsidR="00E05C8A" w:rsidRPr="00F87D47" w:rsidRDefault="00E05C8A" w:rsidP="00563961">
            <w:pPr>
              <w:jc w:val="center"/>
              <w:rPr>
                <w:rFonts w:ascii="Times New Roman" w:hAnsi="Times New Roman"/>
                <w:sz w:val="20"/>
                <w:szCs w:val="20"/>
                <w:lang w:val="ro-MD"/>
              </w:rPr>
            </w:pPr>
            <w:r w:rsidRPr="00F87D47">
              <w:rPr>
                <w:rFonts w:ascii="Times New Roman" w:hAnsi="Times New Roman"/>
                <w:sz w:val="20"/>
                <w:szCs w:val="20"/>
                <w:lang w:val="ro-MD"/>
              </w:rPr>
              <w:t>4678,7</w:t>
            </w:r>
          </w:p>
        </w:tc>
        <w:tc>
          <w:tcPr>
            <w:tcW w:w="1737" w:type="dxa"/>
            <w:vMerge w:val="restart"/>
          </w:tcPr>
          <w:p w14:paraId="53DF9CA6" w14:textId="77777777" w:rsidR="00E05C8A" w:rsidRPr="00F87D47" w:rsidRDefault="00E05C8A" w:rsidP="00563961">
            <w:pPr>
              <w:numPr>
                <w:ilvl w:val="0"/>
                <w:numId w:val="2"/>
              </w:numPr>
              <w:spacing w:after="40"/>
              <w:ind w:left="176" w:hanging="176"/>
              <w:jc w:val="both"/>
              <w:rPr>
                <w:rFonts w:ascii="Times New Roman" w:hAnsi="Times New Roman" w:cs="Times New Roman"/>
                <w:sz w:val="20"/>
                <w:szCs w:val="20"/>
              </w:rPr>
            </w:pPr>
            <w:r w:rsidRPr="00F87D47">
              <w:rPr>
                <w:rFonts w:ascii="Times New Roman" w:hAnsi="Times New Roman"/>
                <w:sz w:val="20"/>
                <w:szCs w:val="20"/>
                <w:lang w:val="ro-MD"/>
              </w:rPr>
              <w:t>Contribuția anuală a Republicii Moldova achitată.</w:t>
            </w:r>
          </w:p>
        </w:tc>
        <w:tc>
          <w:tcPr>
            <w:tcW w:w="1455" w:type="dxa"/>
            <w:vMerge w:val="restart"/>
          </w:tcPr>
          <w:p w14:paraId="44897D5F" w14:textId="77777777" w:rsidR="00E05C8A" w:rsidRPr="00F87D47" w:rsidRDefault="00E05C8A" w:rsidP="00563961">
            <w:pPr>
              <w:rPr>
                <w:rFonts w:ascii="Times New Roman" w:hAnsi="Times New Roman" w:cs="Times New Roman"/>
                <w:sz w:val="20"/>
                <w:szCs w:val="20"/>
              </w:rPr>
            </w:pPr>
            <w:r w:rsidRPr="00F87D47">
              <w:rPr>
                <w:rFonts w:ascii="Times New Roman" w:hAnsi="Times New Roman"/>
                <w:sz w:val="20"/>
                <w:szCs w:val="20"/>
                <w:lang w:val="ro-MD"/>
              </w:rPr>
              <w:t>Contribuția anuală achitată.</w:t>
            </w:r>
          </w:p>
        </w:tc>
        <w:tc>
          <w:tcPr>
            <w:tcW w:w="2088" w:type="dxa"/>
            <w:vMerge w:val="restart"/>
          </w:tcPr>
          <w:p w14:paraId="699B8305" w14:textId="77777777" w:rsidR="00E05C8A" w:rsidRPr="00F87D47" w:rsidRDefault="00E05C8A" w:rsidP="00563961">
            <w:pPr>
              <w:rPr>
                <w:rFonts w:ascii="Times New Roman" w:hAnsi="Times New Roman" w:cs="Times New Roman"/>
                <w:sz w:val="20"/>
                <w:szCs w:val="20"/>
              </w:rPr>
            </w:pPr>
            <w:r w:rsidRPr="00F87D47">
              <w:rPr>
                <w:rFonts w:ascii="Times New Roman" w:hAnsi="Times New Roman" w:cs="Times New Roman"/>
                <w:sz w:val="20"/>
                <w:szCs w:val="20"/>
              </w:rPr>
              <w:t>-</w:t>
            </w:r>
          </w:p>
        </w:tc>
      </w:tr>
      <w:tr w:rsidR="00E05C8A" w:rsidRPr="00F87D47" w14:paraId="44596DF5" w14:textId="77777777" w:rsidTr="00DC360F">
        <w:tc>
          <w:tcPr>
            <w:tcW w:w="1830" w:type="dxa"/>
            <w:vMerge/>
          </w:tcPr>
          <w:p w14:paraId="07B01F33" w14:textId="77777777" w:rsidR="00E05C8A" w:rsidRPr="00F87D47" w:rsidRDefault="00E05C8A" w:rsidP="00E05C8A">
            <w:pPr>
              <w:tabs>
                <w:tab w:val="left" w:pos="360"/>
              </w:tabs>
              <w:jc w:val="both"/>
              <w:rPr>
                <w:rFonts w:ascii="Times New Roman" w:hAnsi="Times New Roman"/>
                <w:sz w:val="20"/>
                <w:szCs w:val="20"/>
                <w:lang w:val="ro-MD"/>
              </w:rPr>
            </w:pPr>
          </w:p>
        </w:tc>
        <w:tc>
          <w:tcPr>
            <w:tcW w:w="2075" w:type="dxa"/>
          </w:tcPr>
          <w:p w14:paraId="0AA9AB1E" w14:textId="6D702A35" w:rsidR="00E05C8A" w:rsidRPr="00F87D47" w:rsidRDefault="00E05C8A" w:rsidP="00563961">
            <w:pPr>
              <w:rPr>
                <w:rFonts w:ascii="Times New Roman" w:hAnsi="Times New Roman"/>
                <w:color w:val="000000"/>
                <w:sz w:val="20"/>
                <w:szCs w:val="20"/>
                <w:lang w:val="ro-MD"/>
              </w:rPr>
            </w:pPr>
            <w:r>
              <w:rPr>
                <w:rFonts w:ascii="Times New Roman" w:hAnsi="Times New Roman"/>
                <w:color w:val="000000"/>
                <w:sz w:val="20"/>
                <w:szCs w:val="20"/>
                <w:lang w:val="ro-MD"/>
              </w:rPr>
              <w:t>UCIPE</w:t>
            </w:r>
          </w:p>
        </w:tc>
        <w:tc>
          <w:tcPr>
            <w:tcW w:w="2519" w:type="dxa"/>
            <w:vMerge/>
          </w:tcPr>
          <w:p w14:paraId="2A164B3B" w14:textId="77777777" w:rsidR="00E05C8A" w:rsidRPr="00F87D47" w:rsidRDefault="00E05C8A" w:rsidP="00563961">
            <w:pPr>
              <w:rPr>
                <w:rFonts w:ascii="Times New Roman" w:hAnsi="Times New Roman" w:cs="Times New Roman"/>
                <w:sz w:val="20"/>
                <w:szCs w:val="20"/>
                <w:lang w:val="ro-RO"/>
              </w:rPr>
            </w:pPr>
          </w:p>
        </w:tc>
        <w:tc>
          <w:tcPr>
            <w:tcW w:w="1372" w:type="dxa"/>
          </w:tcPr>
          <w:p w14:paraId="3450EC27" w14:textId="03102706" w:rsidR="00E05C8A" w:rsidRPr="00F87D47" w:rsidRDefault="00E05C8A" w:rsidP="00563961">
            <w:pPr>
              <w:jc w:val="center"/>
              <w:rPr>
                <w:rFonts w:ascii="Times New Roman" w:hAnsi="Times New Roman"/>
                <w:sz w:val="20"/>
                <w:szCs w:val="20"/>
                <w:lang w:val="ro-MD"/>
              </w:rPr>
            </w:pPr>
            <w:r>
              <w:rPr>
                <w:rFonts w:ascii="Times New Roman" w:hAnsi="Times New Roman"/>
                <w:sz w:val="20"/>
                <w:szCs w:val="20"/>
                <w:lang w:val="ro-MD"/>
              </w:rPr>
              <w:t>173,5</w:t>
            </w:r>
          </w:p>
        </w:tc>
        <w:tc>
          <w:tcPr>
            <w:tcW w:w="1486" w:type="dxa"/>
          </w:tcPr>
          <w:p w14:paraId="1F806637" w14:textId="39E5EE0C" w:rsidR="00E05C8A" w:rsidRPr="00F87D47" w:rsidRDefault="00E05C8A" w:rsidP="00563961">
            <w:pPr>
              <w:jc w:val="center"/>
              <w:rPr>
                <w:rFonts w:ascii="Times New Roman" w:hAnsi="Times New Roman"/>
                <w:sz w:val="20"/>
                <w:szCs w:val="20"/>
                <w:lang w:val="ro-MD"/>
              </w:rPr>
            </w:pPr>
            <w:r>
              <w:rPr>
                <w:rFonts w:ascii="Times New Roman" w:hAnsi="Times New Roman"/>
                <w:sz w:val="20"/>
                <w:szCs w:val="20"/>
                <w:lang w:val="ro-MD"/>
              </w:rPr>
              <w:t>173,5</w:t>
            </w:r>
          </w:p>
        </w:tc>
        <w:tc>
          <w:tcPr>
            <w:tcW w:w="1737" w:type="dxa"/>
            <w:vMerge/>
          </w:tcPr>
          <w:p w14:paraId="1BDE21DA" w14:textId="77777777" w:rsidR="00E05C8A" w:rsidRPr="00F87D47" w:rsidRDefault="00E05C8A" w:rsidP="00E05C8A">
            <w:pPr>
              <w:spacing w:after="40"/>
              <w:ind w:left="176"/>
              <w:jc w:val="both"/>
              <w:rPr>
                <w:rFonts w:ascii="Times New Roman" w:hAnsi="Times New Roman"/>
                <w:sz w:val="20"/>
                <w:szCs w:val="20"/>
                <w:lang w:val="ro-MD"/>
              </w:rPr>
            </w:pPr>
          </w:p>
        </w:tc>
        <w:tc>
          <w:tcPr>
            <w:tcW w:w="1455" w:type="dxa"/>
            <w:vMerge/>
          </w:tcPr>
          <w:p w14:paraId="33C561D1" w14:textId="77777777" w:rsidR="00E05C8A" w:rsidRPr="00F87D47" w:rsidRDefault="00E05C8A" w:rsidP="00563961">
            <w:pPr>
              <w:rPr>
                <w:rFonts w:ascii="Times New Roman" w:hAnsi="Times New Roman"/>
                <w:sz w:val="20"/>
                <w:szCs w:val="20"/>
                <w:lang w:val="ro-MD"/>
              </w:rPr>
            </w:pPr>
          </w:p>
        </w:tc>
        <w:tc>
          <w:tcPr>
            <w:tcW w:w="2088" w:type="dxa"/>
            <w:vMerge/>
          </w:tcPr>
          <w:p w14:paraId="36465C8D" w14:textId="77777777" w:rsidR="00E05C8A" w:rsidRPr="00F87D47" w:rsidRDefault="00E05C8A" w:rsidP="00563961">
            <w:pPr>
              <w:rPr>
                <w:rFonts w:ascii="Times New Roman" w:hAnsi="Times New Roman" w:cs="Times New Roman"/>
                <w:sz w:val="20"/>
                <w:szCs w:val="20"/>
              </w:rPr>
            </w:pPr>
          </w:p>
        </w:tc>
      </w:tr>
      <w:tr w:rsidR="00A379E4" w:rsidRPr="00F87D47" w14:paraId="327CC97F" w14:textId="77777777" w:rsidTr="00563961">
        <w:tc>
          <w:tcPr>
            <w:tcW w:w="6424" w:type="dxa"/>
            <w:gridSpan w:val="3"/>
            <w:shd w:val="clear" w:color="auto" w:fill="E7E6E6" w:themeFill="background2"/>
          </w:tcPr>
          <w:p w14:paraId="6F91412E"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b/>
                <w:sz w:val="20"/>
                <w:szCs w:val="20"/>
                <w:lang w:val="ro-MD"/>
              </w:rPr>
              <w:t>Total pe subprogramul IV</w:t>
            </w:r>
          </w:p>
        </w:tc>
        <w:tc>
          <w:tcPr>
            <w:tcW w:w="1372" w:type="dxa"/>
            <w:shd w:val="clear" w:color="auto" w:fill="E7E6E6" w:themeFill="background2"/>
          </w:tcPr>
          <w:p w14:paraId="327E624B" w14:textId="32C85992" w:rsidR="00C74E0D" w:rsidRPr="00F87D47" w:rsidRDefault="00E05C8A" w:rsidP="00687D06">
            <w:pPr>
              <w:rPr>
                <w:rFonts w:ascii="Times New Roman" w:hAnsi="Times New Roman" w:cs="Times New Roman"/>
                <w:sz w:val="20"/>
                <w:szCs w:val="20"/>
              </w:rPr>
            </w:pPr>
            <w:r>
              <w:rPr>
                <w:rFonts w:ascii="Times New Roman" w:hAnsi="Times New Roman"/>
                <w:b/>
                <w:sz w:val="20"/>
                <w:szCs w:val="20"/>
                <w:lang w:val="ro-MD"/>
              </w:rPr>
              <w:t>117839,1</w:t>
            </w:r>
          </w:p>
        </w:tc>
        <w:tc>
          <w:tcPr>
            <w:tcW w:w="1486" w:type="dxa"/>
            <w:shd w:val="clear" w:color="auto" w:fill="E7E6E6" w:themeFill="background2"/>
          </w:tcPr>
          <w:p w14:paraId="358DB655" w14:textId="5DDAD9AA" w:rsidR="00A379E4" w:rsidRPr="004E7EE8" w:rsidRDefault="00B070F3" w:rsidP="00687D06">
            <w:pPr>
              <w:rPr>
                <w:rFonts w:ascii="Times New Roman" w:hAnsi="Times New Roman" w:cs="Times New Roman"/>
                <w:b/>
                <w:sz w:val="20"/>
                <w:szCs w:val="20"/>
              </w:rPr>
            </w:pPr>
            <w:r>
              <w:rPr>
                <w:rFonts w:ascii="Times New Roman" w:hAnsi="Times New Roman" w:cs="Times New Roman"/>
                <w:b/>
                <w:sz w:val="20"/>
                <w:szCs w:val="20"/>
              </w:rPr>
              <w:t>115072,1</w:t>
            </w:r>
          </w:p>
        </w:tc>
        <w:tc>
          <w:tcPr>
            <w:tcW w:w="5280" w:type="dxa"/>
            <w:gridSpan w:val="3"/>
            <w:shd w:val="clear" w:color="auto" w:fill="E7E6E6" w:themeFill="background2"/>
          </w:tcPr>
          <w:p w14:paraId="1898A19D" w14:textId="77777777" w:rsidR="00A379E4" w:rsidRPr="00F87D47" w:rsidRDefault="00A379E4" w:rsidP="00563961">
            <w:pPr>
              <w:rPr>
                <w:rFonts w:ascii="Times New Roman" w:hAnsi="Times New Roman" w:cs="Times New Roman"/>
                <w:sz w:val="20"/>
                <w:szCs w:val="20"/>
              </w:rPr>
            </w:pPr>
          </w:p>
        </w:tc>
      </w:tr>
      <w:tr w:rsidR="00A379E4" w:rsidRPr="00F87D47" w14:paraId="68FC9F7C" w14:textId="77777777" w:rsidTr="00563961">
        <w:tc>
          <w:tcPr>
            <w:tcW w:w="14562" w:type="dxa"/>
            <w:gridSpan w:val="8"/>
            <w:shd w:val="clear" w:color="auto" w:fill="FFF2CC" w:themeFill="accent4" w:themeFillTint="33"/>
          </w:tcPr>
          <w:p w14:paraId="784ACF38"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b/>
                <w:sz w:val="20"/>
                <w:szCs w:val="20"/>
                <w:lang w:val="ro-MD"/>
              </w:rPr>
              <w:t>Subprogramul 5805 ” Rețele termice”.</w:t>
            </w:r>
            <w:r w:rsidRPr="00F87D47">
              <w:rPr>
                <w:rFonts w:ascii="Times New Roman" w:hAnsi="Times New Roman"/>
                <w:sz w:val="20"/>
                <w:szCs w:val="20"/>
                <w:lang w:val="ro-MD"/>
              </w:rPr>
              <w:t xml:space="preserve"> Acest subprogram include activități ce țin de restructurarea și modernizarea sistemului termoenergetic din mun. Bălți și mun. Chișinău. Realizarea activităților va fi implementată de către Ministerul Economiei, S.A. ”CET-Nord”, UCIPE și partenerii de dezvoltare</w:t>
            </w:r>
          </w:p>
        </w:tc>
      </w:tr>
      <w:tr w:rsidR="00A379E4" w:rsidRPr="00F87D47" w14:paraId="0A9817FC" w14:textId="77777777" w:rsidTr="00DC360F">
        <w:trPr>
          <w:trHeight w:val="569"/>
        </w:trPr>
        <w:tc>
          <w:tcPr>
            <w:tcW w:w="1830" w:type="dxa"/>
            <w:vMerge w:val="restart"/>
          </w:tcPr>
          <w:p w14:paraId="3E7F59E6" w14:textId="77777777" w:rsidR="00A379E4" w:rsidRPr="00F87D47" w:rsidRDefault="00A379E4" w:rsidP="00563961">
            <w:pPr>
              <w:numPr>
                <w:ilvl w:val="0"/>
                <w:numId w:val="1"/>
              </w:numPr>
              <w:tabs>
                <w:tab w:val="left" w:pos="360"/>
              </w:tabs>
              <w:spacing w:before="120" w:after="120"/>
              <w:ind w:left="0" w:firstLine="0"/>
              <w:rPr>
                <w:rFonts w:ascii="Times New Roman" w:hAnsi="Times New Roman"/>
                <w:sz w:val="20"/>
                <w:szCs w:val="20"/>
                <w:lang w:val="ro-MD"/>
              </w:rPr>
            </w:pPr>
            <w:r w:rsidRPr="00F87D47">
              <w:rPr>
                <w:rFonts w:ascii="Times New Roman" w:hAnsi="Times New Roman"/>
                <w:sz w:val="20"/>
                <w:szCs w:val="20"/>
                <w:lang w:val="ro-MD"/>
              </w:rPr>
              <w:t>Restructurarea și modernizarea sistemului termoenergetic din mun. Bălți;</w:t>
            </w:r>
          </w:p>
          <w:p w14:paraId="36A89E14" w14:textId="77777777" w:rsidR="00A379E4" w:rsidRPr="00F87D47" w:rsidRDefault="00A379E4" w:rsidP="00563961">
            <w:pPr>
              <w:numPr>
                <w:ilvl w:val="0"/>
                <w:numId w:val="1"/>
              </w:numPr>
              <w:tabs>
                <w:tab w:val="left" w:pos="360"/>
              </w:tabs>
              <w:spacing w:before="120" w:after="120"/>
              <w:ind w:left="0" w:firstLine="0"/>
              <w:rPr>
                <w:rFonts w:ascii="Times New Roman" w:hAnsi="Times New Roman"/>
                <w:sz w:val="20"/>
                <w:szCs w:val="20"/>
                <w:lang w:val="ro-MD"/>
              </w:rPr>
            </w:pPr>
            <w:r w:rsidRPr="00F87D47">
              <w:rPr>
                <w:rFonts w:ascii="Times New Roman" w:hAnsi="Times New Roman"/>
                <w:sz w:val="20"/>
                <w:szCs w:val="20"/>
                <w:lang w:val="ro-MD"/>
              </w:rPr>
              <w:t>Restructurarea corporativă, instituțională și financiară a sistemului termoenergetic din mun. Chișinău.</w:t>
            </w:r>
          </w:p>
        </w:tc>
        <w:tc>
          <w:tcPr>
            <w:tcW w:w="2075" w:type="dxa"/>
            <w:vMerge w:val="restart"/>
          </w:tcPr>
          <w:p w14:paraId="7DC530B7" w14:textId="77777777" w:rsidR="00A379E4" w:rsidRPr="00F87D47" w:rsidRDefault="00A379E4" w:rsidP="00563961">
            <w:pPr>
              <w:rPr>
                <w:rFonts w:ascii="Times New Roman" w:hAnsi="Times New Roman"/>
                <w:color w:val="000000"/>
                <w:sz w:val="20"/>
                <w:szCs w:val="20"/>
                <w:lang w:val="ro-MD"/>
              </w:rPr>
            </w:pPr>
            <w:r w:rsidRPr="00F87D47">
              <w:rPr>
                <w:rFonts w:ascii="Times New Roman" w:hAnsi="Times New Roman"/>
                <w:color w:val="000000"/>
                <w:sz w:val="20"/>
                <w:szCs w:val="20"/>
                <w:lang w:val="ro-MD"/>
              </w:rPr>
              <w:t>Implementarea proiectului de modernizare a sistemului termoenergetic din mun. Bălți</w:t>
            </w:r>
          </w:p>
          <w:p w14:paraId="10EAD950" w14:textId="77777777" w:rsidR="00A379E4" w:rsidRPr="00F87D47" w:rsidRDefault="00A379E4" w:rsidP="00563961">
            <w:pPr>
              <w:tabs>
                <w:tab w:val="left" w:pos="360"/>
              </w:tabs>
              <w:jc w:val="both"/>
              <w:rPr>
                <w:rFonts w:ascii="Times New Roman" w:hAnsi="Times New Roman"/>
                <w:color w:val="000000"/>
                <w:sz w:val="20"/>
                <w:szCs w:val="20"/>
                <w:lang w:val="ro-MD"/>
              </w:rPr>
            </w:pPr>
          </w:p>
          <w:p w14:paraId="1C9F9D38" w14:textId="77777777" w:rsidR="00A379E4" w:rsidRPr="00F87D47" w:rsidRDefault="00A379E4" w:rsidP="00563961">
            <w:pPr>
              <w:tabs>
                <w:tab w:val="left" w:pos="360"/>
              </w:tabs>
              <w:jc w:val="both"/>
              <w:rPr>
                <w:rFonts w:ascii="Times New Roman" w:hAnsi="Times New Roman"/>
                <w:sz w:val="20"/>
                <w:szCs w:val="20"/>
                <w:lang w:val="ro-MD"/>
              </w:rPr>
            </w:pPr>
            <w:r w:rsidRPr="00F87D47">
              <w:rPr>
                <w:rFonts w:ascii="Times New Roman" w:hAnsi="Times New Roman"/>
                <w:color w:val="000000"/>
                <w:sz w:val="20"/>
                <w:szCs w:val="20"/>
                <w:lang w:val="ro-MD"/>
              </w:rPr>
              <w:t>Acordarea</w:t>
            </w:r>
            <w:r w:rsidRPr="00F87D47">
              <w:rPr>
                <w:rFonts w:ascii="Times New Roman" w:hAnsi="Times New Roman"/>
                <w:sz w:val="20"/>
                <w:szCs w:val="20"/>
                <w:lang w:val="ro-MD"/>
              </w:rPr>
              <w:t xml:space="preserve"> împrumuturilor recreditate pentru S.A. ”CET-Nord, Bălți</w:t>
            </w:r>
          </w:p>
        </w:tc>
        <w:tc>
          <w:tcPr>
            <w:tcW w:w="2519" w:type="dxa"/>
            <w:vMerge w:val="restart"/>
          </w:tcPr>
          <w:p w14:paraId="325F27F0" w14:textId="77777777" w:rsidR="00A379E4" w:rsidRPr="00F87D47" w:rsidRDefault="00A379E4" w:rsidP="00563961">
            <w:pPr>
              <w:pStyle w:val="ListParagraph"/>
              <w:numPr>
                <w:ilvl w:val="0"/>
                <w:numId w:val="7"/>
              </w:numPr>
              <w:spacing w:after="40"/>
              <w:ind w:left="91" w:hanging="91"/>
              <w:contextualSpacing w:val="0"/>
              <w:rPr>
                <w:rFonts w:ascii="Times New Roman" w:hAnsi="Times New Roman" w:cs="Times New Roman"/>
                <w:sz w:val="20"/>
                <w:szCs w:val="20"/>
                <w:lang w:val="ro-MD"/>
              </w:rPr>
            </w:pPr>
            <w:r w:rsidRPr="00F87D47">
              <w:rPr>
                <w:rFonts w:ascii="Times New Roman" w:hAnsi="Times New Roman" w:cs="Times New Roman"/>
                <w:sz w:val="20"/>
                <w:szCs w:val="20"/>
                <w:shd w:val="clear" w:color="auto" w:fill="FFFFFF"/>
              </w:rPr>
              <w:t>În data de 21.09.2017 a fost semnat contractul dintre SA”CET-Nord” și S.C. Energomontaj Grup Srl, România, pentru obiectivul ”</w:t>
            </w:r>
            <w:r w:rsidRPr="00F87D47">
              <w:rPr>
                <w:rFonts w:ascii="Times New Roman" w:hAnsi="Times New Roman" w:cs="Times New Roman"/>
                <w:bCs/>
                <w:sz w:val="20"/>
                <w:szCs w:val="20"/>
              </w:rPr>
              <w:t>Centrala termică în cogenerare</w:t>
            </w:r>
            <w:r w:rsidRPr="00F87D47">
              <w:rPr>
                <w:rFonts w:ascii="Times New Roman" w:hAnsi="Times New Roman" w:cs="Times New Roman"/>
                <w:sz w:val="20"/>
                <w:szCs w:val="20"/>
                <w:shd w:val="clear" w:color="auto" w:fill="FFFFFF"/>
              </w:rPr>
              <w:t>”.</w:t>
            </w:r>
          </w:p>
          <w:p w14:paraId="078BFDAE" w14:textId="77777777" w:rsidR="00A379E4" w:rsidRPr="00F87D47" w:rsidRDefault="00A379E4" w:rsidP="00563961">
            <w:pPr>
              <w:pStyle w:val="ListParagraph"/>
              <w:numPr>
                <w:ilvl w:val="0"/>
                <w:numId w:val="7"/>
              </w:numPr>
              <w:spacing w:after="40"/>
              <w:ind w:left="91" w:hanging="91"/>
              <w:contextualSpacing w:val="0"/>
              <w:rPr>
                <w:rFonts w:ascii="Times New Roman" w:hAnsi="Times New Roman" w:cs="Times New Roman"/>
                <w:sz w:val="20"/>
                <w:szCs w:val="20"/>
                <w:shd w:val="clear" w:color="auto" w:fill="FFFFFF"/>
              </w:rPr>
            </w:pPr>
            <w:r w:rsidRPr="00F87D47">
              <w:rPr>
                <w:rFonts w:ascii="Times New Roman" w:hAnsi="Times New Roman" w:cs="Times New Roman"/>
                <w:sz w:val="20"/>
                <w:szCs w:val="20"/>
                <w:shd w:val="clear" w:color="auto" w:fill="FFFFFF"/>
              </w:rPr>
              <w:t>În data de 27.10.2017 a fost semnat contractul dintre SA”CET-Nord” și SRL Polimer Gaz Conducte pentru obiectivul ”Furnizarea și instalarea a 169 puncte termice individuale în clădirile din mun. Bălţi”.</w:t>
            </w:r>
          </w:p>
          <w:p w14:paraId="208FA75F" w14:textId="77777777" w:rsidR="00A379E4" w:rsidRPr="00F87D47" w:rsidRDefault="00A379E4" w:rsidP="00563961">
            <w:pPr>
              <w:pStyle w:val="ListParagraph"/>
              <w:numPr>
                <w:ilvl w:val="0"/>
                <w:numId w:val="7"/>
              </w:numPr>
              <w:spacing w:after="40"/>
              <w:ind w:left="91" w:hanging="91"/>
              <w:contextualSpacing w:val="0"/>
              <w:rPr>
                <w:rFonts w:ascii="Times New Roman" w:hAnsi="Times New Roman" w:cs="Times New Roman"/>
                <w:sz w:val="20"/>
                <w:szCs w:val="20"/>
                <w:shd w:val="clear" w:color="auto" w:fill="FFFFFF"/>
              </w:rPr>
            </w:pPr>
            <w:r w:rsidRPr="00F87D47">
              <w:rPr>
                <w:rFonts w:ascii="Times New Roman" w:hAnsi="Times New Roman" w:cs="Times New Roman"/>
                <w:sz w:val="20"/>
                <w:szCs w:val="20"/>
                <w:shd w:val="clear" w:color="auto" w:fill="FFFFFF"/>
              </w:rPr>
              <w:t>În data de 12.07.2017 a fost semnat contractul dintre SA”CET-Nord” și SA DarnicGaz pentru obiectivul ”Furnizarea și instalarea unui cazan de apă caldă cu funcționare pe biomasă (peleți)”.</w:t>
            </w:r>
          </w:p>
          <w:p w14:paraId="4214B2F7" w14:textId="77777777" w:rsidR="00A379E4" w:rsidRPr="00F87D47" w:rsidRDefault="00A379E4" w:rsidP="00563961">
            <w:pPr>
              <w:pStyle w:val="ListParagraph"/>
              <w:numPr>
                <w:ilvl w:val="0"/>
                <w:numId w:val="7"/>
              </w:numPr>
              <w:spacing w:after="40"/>
              <w:ind w:left="91" w:hanging="91"/>
              <w:contextualSpacing w:val="0"/>
              <w:rPr>
                <w:rFonts w:ascii="Times New Roman" w:hAnsi="Times New Roman" w:cs="Times New Roman"/>
                <w:sz w:val="20"/>
                <w:szCs w:val="20"/>
                <w:lang w:val="ro-MD"/>
              </w:rPr>
            </w:pPr>
            <w:r w:rsidRPr="00F87D47">
              <w:rPr>
                <w:rFonts w:ascii="Times New Roman" w:hAnsi="Times New Roman" w:cs="Times New Roman"/>
                <w:sz w:val="20"/>
                <w:szCs w:val="20"/>
                <w:shd w:val="clear" w:color="auto" w:fill="FFFFFF"/>
              </w:rPr>
              <w:t xml:space="preserve">Cu suportul Institutului de Studii și Proiectări Energetice S.A. au fost organizate licitațiile </w:t>
            </w:r>
            <w:r w:rsidRPr="00F87D47">
              <w:rPr>
                <w:rFonts w:ascii="Times New Roman" w:hAnsi="Times New Roman" w:cs="Times New Roman"/>
                <w:sz w:val="20"/>
                <w:szCs w:val="20"/>
                <w:shd w:val="clear" w:color="auto" w:fill="FFFFFF"/>
              </w:rPr>
              <w:lastRenderedPageBreak/>
              <w:t>pentru fiecare din obiectivele Proiectului, precum și rapoartele de progres în implementarea proiectului.</w:t>
            </w:r>
          </w:p>
        </w:tc>
        <w:tc>
          <w:tcPr>
            <w:tcW w:w="1372" w:type="dxa"/>
            <w:vMerge w:val="restart"/>
          </w:tcPr>
          <w:p w14:paraId="2F228433" w14:textId="627F3F89" w:rsidR="00A379E4" w:rsidRPr="00F87D47" w:rsidRDefault="00413D0A" w:rsidP="00563961">
            <w:pPr>
              <w:tabs>
                <w:tab w:val="left" w:pos="360"/>
              </w:tabs>
              <w:jc w:val="center"/>
              <w:rPr>
                <w:rFonts w:ascii="Times New Roman" w:hAnsi="Times New Roman"/>
                <w:i/>
                <w:sz w:val="20"/>
                <w:szCs w:val="20"/>
                <w:lang w:val="ro-MD"/>
              </w:rPr>
            </w:pPr>
            <w:r>
              <w:rPr>
                <w:rFonts w:ascii="Times New Roman" w:hAnsi="Times New Roman"/>
                <w:i/>
                <w:sz w:val="20"/>
                <w:szCs w:val="20"/>
                <w:lang w:val="ro-MD"/>
              </w:rPr>
              <w:lastRenderedPageBreak/>
              <w:t>22471,1</w:t>
            </w:r>
          </w:p>
          <w:p w14:paraId="5A366387" w14:textId="77777777" w:rsidR="00A379E4" w:rsidRPr="00F87D47" w:rsidRDefault="00A379E4" w:rsidP="00563961">
            <w:pPr>
              <w:tabs>
                <w:tab w:val="left" w:pos="360"/>
              </w:tabs>
              <w:ind w:right="-90"/>
              <w:jc w:val="center"/>
              <w:rPr>
                <w:rFonts w:ascii="Times New Roman" w:hAnsi="Times New Roman" w:cs="Times New Roman"/>
                <w:i/>
                <w:sz w:val="19"/>
                <w:szCs w:val="19"/>
                <w:lang w:val="ro-MD"/>
              </w:rPr>
            </w:pPr>
          </w:p>
          <w:p w14:paraId="73952B6D" w14:textId="77777777" w:rsidR="00A379E4" w:rsidRPr="00F87D47" w:rsidRDefault="00A379E4" w:rsidP="00563961">
            <w:pPr>
              <w:tabs>
                <w:tab w:val="left" w:pos="360"/>
              </w:tabs>
              <w:ind w:right="-90"/>
              <w:jc w:val="center"/>
              <w:rPr>
                <w:rFonts w:ascii="Times New Roman" w:hAnsi="Times New Roman" w:cs="Times New Roman"/>
                <w:i/>
                <w:sz w:val="19"/>
                <w:szCs w:val="19"/>
                <w:lang w:val="ro-MD"/>
              </w:rPr>
            </w:pPr>
          </w:p>
          <w:p w14:paraId="3CAFD854" w14:textId="77777777" w:rsidR="00A379E4" w:rsidRPr="00F87D47" w:rsidRDefault="00A379E4" w:rsidP="00563961">
            <w:pPr>
              <w:tabs>
                <w:tab w:val="left" w:pos="360"/>
              </w:tabs>
              <w:ind w:right="-90"/>
              <w:jc w:val="center"/>
              <w:rPr>
                <w:rFonts w:ascii="Times New Roman" w:hAnsi="Times New Roman" w:cs="Times New Roman"/>
                <w:i/>
                <w:sz w:val="19"/>
                <w:szCs w:val="19"/>
                <w:lang w:val="ro-MD"/>
              </w:rPr>
            </w:pPr>
          </w:p>
          <w:p w14:paraId="410ADF5D" w14:textId="77777777" w:rsidR="00A379E4" w:rsidRPr="00F87D47" w:rsidRDefault="00A379E4" w:rsidP="00563961">
            <w:pPr>
              <w:tabs>
                <w:tab w:val="left" w:pos="360"/>
              </w:tabs>
              <w:ind w:right="-90"/>
              <w:jc w:val="center"/>
              <w:rPr>
                <w:rFonts w:ascii="Times New Roman" w:hAnsi="Times New Roman" w:cs="Times New Roman"/>
                <w:i/>
                <w:sz w:val="19"/>
                <w:szCs w:val="19"/>
                <w:lang w:val="ro-MD"/>
              </w:rPr>
            </w:pPr>
          </w:p>
          <w:p w14:paraId="5927CC40" w14:textId="77777777" w:rsidR="00A379E4" w:rsidRPr="00F87D47" w:rsidRDefault="00A379E4" w:rsidP="00563961">
            <w:pPr>
              <w:tabs>
                <w:tab w:val="left" w:pos="360"/>
              </w:tabs>
              <w:ind w:right="-90"/>
              <w:jc w:val="center"/>
              <w:rPr>
                <w:rFonts w:ascii="Times New Roman" w:hAnsi="Times New Roman" w:cs="Times New Roman"/>
                <w:i/>
                <w:sz w:val="19"/>
                <w:szCs w:val="19"/>
                <w:lang w:val="ro-MD"/>
              </w:rPr>
            </w:pPr>
          </w:p>
          <w:p w14:paraId="66D38871" w14:textId="77777777" w:rsidR="00A379E4" w:rsidRPr="00F87D47" w:rsidRDefault="00A379E4" w:rsidP="00563961">
            <w:pPr>
              <w:tabs>
                <w:tab w:val="left" w:pos="360"/>
              </w:tabs>
              <w:ind w:right="-90"/>
              <w:jc w:val="center"/>
              <w:rPr>
                <w:rFonts w:ascii="Times New Roman" w:hAnsi="Times New Roman" w:cs="Times New Roman"/>
                <w:i/>
                <w:sz w:val="19"/>
                <w:szCs w:val="19"/>
                <w:lang w:val="ro-MD"/>
              </w:rPr>
            </w:pPr>
          </w:p>
          <w:p w14:paraId="5C26450B" w14:textId="77777777" w:rsidR="00A379E4" w:rsidRPr="00F87D47" w:rsidRDefault="00A379E4" w:rsidP="00563961">
            <w:pPr>
              <w:tabs>
                <w:tab w:val="left" w:pos="360"/>
              </w:tabs>
              <w:ind w:right="-90"/>
              <w:jc w:val="center"/>
              <w:rPr>
                <w:rFonts w:ascii="Times New Roman" w:hAnsi="Times New Roman"/>
                <w:i/>
                <w:sz w:val="19"/>
                <w:szCs w:val="19"/>
                <w:lang w:val="ro-MD"/>
              </w:rPr>
            </w:pPr>
            <w:r w:rsidRPr="00F87D47">
              <w:rPr>
                <w:rFonts w:ascii="Times New Roman" w:hAnsi="Times New Roman" w:cs="Times New Roman"/>
                <w:i/>
                <w:sz w:val="19"/>
                <w:szCs w:val="19"/>
                <w:lang w:val="ro-MD"/>
              </w:rPr>
              <w:t>[140494,2]</w:t>
            </w:r>
          </w:p>
        </w:tc>
        <w:tc>
          <w:tcPr>
            <w:tcW w:w="1486" w:type="dxa"/>
            <w:vMerge w:val="restart"/>
          </w:tcPr>
          <w:p w14:paraId="3002887B" w14:textId="276FFFD1" w:rsidR="00A379E4" w:rsidRPr="00D24FEB" w:rsidRDefault="00B224AD" w:rsidP="00D24FEB">
            <w:pPr>
              <w:jc w:val="center"/>
              <w:rPr>
                <w:rFonts w:ascii="Times New Roman" w:hAnsi="Times New Roman" w:cs="Times New Roman"/>
                <w:i/>
                <w:sz w:val="20"/>
                <w:szCs w:val="20"/>
              </w:rPr>
            </w:pPr>
            <w:r w:rsidRPr="00D24FEB">
              <w:rPr>
                <w:rFonts w:ascii="Times New Roman" w:hAnsi="Times New Roman" w:cs="Times New Roman"/>
                <w:i/>
                <w:sz w:val="20"/>
                <w:szCs w:val="20"/>
              </w:rPr>
              <w:t>4389,9</w:t>
            </w:r>
          </w:p>
          <w:p w14:paraId="0EB5C75A" w14:textId="77777777" w:rsidR="00B224AD" w:rsidRPr="00F87D47" w:rsidRDefault="00B224AD" w:rsidP="00563961">
            <w:pPr>
              <w:rPr>
                <w:rFonts w:ascii="Times New Roman" w:hAnsi="Times New Roman" w:cs="Times New Roman"/>
                <w:sz w:val="20"/>
                <w:szCs w:val="20"/>
              </w:rPr>
            </w:pPr>
          </w:p>
          <w:p w14:paraId="6C3A9698" w14:textId="77777777" w:rsidR="00A379E4" w:rsidRPr="00F87D47" w:rsidRDefault="00A379E4" w:rsidP="00563961">
            <w:pPr>
              <w:rPr>
                <w:rFonts w:ascii="Times New Roman" w:hAnsi="Times New Roman" w:cs="Times New Roman"/>
                <w:sz w:val="20"/>
                <w:szCs w:val="20"/>
              </w:rPr>
            </w:pPr>
          </w:p>
          <w:p w14:paraId="1EB0431A" w14:textId="77777777" w:rsidR="00A379E4" w:rsidRPr="00F87D47" w:rsidRDefault="00A379E4" w:rsidP="00563961">
            <w:pPr>
              <w:rPr>
                <w:rFonts w:ascii="Times New Roman" w:hAnsi="Times New Roman" w:cs="Times New Roman"/>
                <w:sz w:val="20"/>
                <w:szCs w:val="20"/>
              </w:rPr>
            </w:pPr>
          </w:p>
          <w:p w14:paraId="6B0AF5EA" w14:textId="77777777" w:rsidR="00A379E4" w:rsidRPr="00F87D47" w:rsidRDefault="00A379E4" w:rsidP="00563961">
            <w:pPr>
              <w:rPr>
                <w:rFonts w:ascii="Times New Roman" w:hAnsi="Times New Roman" w:cs="Times New Roman"/>
                <w:sz w:val="20"/>
                <w:szCs w:val="20"/>
              </w:rPr>
            </w:pPr>
          </w:p>
          <w:p w14:paraId="1E88F810" w14:textId="77777777" w:rsidR="00A379E4" w:rsidRPr="00F87D47" w:rsidRDefault="00A379E4" w:rsidP="00563961">
            <w:pPr>
              <w:rPr>
                <w:rFonts w:ascii="Times New Roman" w:hAnsi="Times New Roman" w:cs="Times New Roman"/>
                <w:sz w:val="20"/>
                <w:szCs w:val="20"/>
              </w:rPr>
            </w:pPr>
          </w:p>
          <w:p w14:paraId="07A14094" w14:textId="77777777" w:rsidR="00A379E4" w:rsidRPr="00F87D47" w:rsidRDefault="00A379E4" w:rsidP="00563961">
            <w:pPr>
              <w:rPr>
                <w:rFonts w:ascii="Times New Roman" w:hAnsi="Times New Roman" w:cs="Times New Roman"/>
                <w:sz w:val="20"/>
                <w:szCs w:val="20"/>
              </w:rPr>
            </w:pPr>
          </w:p>
          <w:p w14:paraId="50371B2C" w14:textId="29BD44A7" w:rsidR="00A379E4" w:rsidRPr="00B224AD" w:rsidRDefault="00B224AD" w:rsidP="00B224AD">
            <w:pPr>
              <w:jc w:val="center"/>
              <w:rPr>
                <w:rFonts w:ascii="Times New Roman" w:hAnsi="Times New Roman"/>
                <w:i/>
                <w:sz w:val="20"/>
                <w:szCs w:val="20"/>
                <w:lang w:val="ro-MD"/>
              </w:rPr>
            </w:pPr>
            <w:r>
              <w:rPr>
                <w:rFonts w:ascii="Times New Roman" w:hAnsi="Times New Roman" w:cs="Times New Roman"/>
                <w:i/>
                <w:sz w:val="20"/>
                <w:szCs w:val="20"/>
                <w:lang w:val="ro-MD"/>
              </w:rPr>
              <w:t>[</w:t>
            </w:r>
            <w:r w:rsidRPr="00F87D47">
              <w:rPr>
                <w:rFonts w:ascii="Times New Roman" w:hAnsi="Times New Roman"/>
                <w:i/>
                <w:sz w:val="20"/>
                <w:szCs w:val="20"/>
                <w:lang w:val="ro-MD"/>
              </w:rPr>
              <w:t>15555,9</w:t>
            </w:r>
            <w:r>
              <w:rPr>
                <w:rFonts w:ascii="Times New Roman" w:hAnsi="Times New Roman" w:cs="Times New Roman"/>
                <w:i/>
                <w:sz w:val="20"/>
                <w:szCs w:val="20"/>
                <w:lang w:val="ro-MD"/>
              </w:rPr>
              <w:t>]</w:t>
            </w:r>
          </w:p>
        </w:tc>
        <w:tc>
          <w:tcPr>
            <w:tcW w:w="1737" w:type="dxa"/>
          </w:tcPr>
          <w:p w14:paraId="6D1A43AB" w14:textId="77777777" w:rsidR="00A379E4" w:rsidRPr="00F87D47" w:rsidRDefault="00A379E4" w:rsidP="00563961">
            <w:pPr>
              <w:numPr>
                <w:ilvl w:val="0"/>
                <w:numId w:val="2"/>
              </w:numPr>
              <w:ind w:left="176" w:hanging="176"/>
              <w:jc w:val="both"/>
              <w:rPr>
                <w:rFonts w:ascii="Times New Roman" w:hAnsi="Times New Roman"/>
                <w:color w:val="000000"/>
                <w:sz w:val="20"/>
                <w:szCs w:val="20"/>
                <w:lang w:val="ro-MD"/>
              </w:rPr>
            </w:pPr>
            <w:r w:rsidRPr="00F87D47">
              <w:rPr>
                <w:rFonts w:ascii="Times New Roman" w:hAnsi="Times New Roman"/>
                <w:color w:val="000000"/>
                <w:sz w:val="20"/>
                <w:szCs w:val="20"/>
                <w:lang w:val="ro-MD"/>
              </w:rPr>
              <w:t>Nr. punctelor termice individuale instalate – 169;</w:t>
            </w:r>
          </w:p>
        </w:tc>
        <w:tc>
          <w:tcPr>
            <w:tcW w:w="1455" w:type="dxa"/>
          </w:tcPr>
          <w:p w14:paraId="23A2EB69"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0</w:t>
            </w:r>
          </w:p>
        </w:tc>
        <w:tc>
          <w:tcPr>
            <w:tcW w:w="2088" w:type="dxa"/>
          </w:tcPr>
          <w:p w14:paraId="3C2DF163" w14:textId="77777777" w:rsidR="00A379E4" w:rsidRPr="00F87D47" w:rsidRDefault="00A379E4" w:rsidP="00563961">
            <w:pPr>
              <w:spacing w:after="40"/>
              <w:rPr>
                <w:rFonts w:ascii="Times New Roman" w:hAnsi="Times New Roman" w:cs="Times New Roman"/>
                <w:sz w:val="20"/>
                <w:szCs w:val="20"/>
              </w:rPr>
            </w:pPr>
            <w:r w:rsidRPr="00F87D47">
              <w:rPr>
                <w:rFonts w:ascii="Times New Roman" w:hAnsi="Times New Roman" w:cs="Times New Roman"/>
                <w:sz w:val="20"/>
                <w:szCs w:val="20"/>
              </w:rPr>
              <w:t>-169</w:t>
            </w:r>
          </w:p>
          <w:p w14:paraId="49923F6D" w14:textId="77777777" w:rsidR="00A379E4" w:rsidRPr="00F87D47" w:rsidRDefault="00A379E4" w:rsidP="00563961">
            <w:pPr>
              <w:spacing w:after="40"/>
              <w:rPr>
                <w:rFonts w:ascii="Times New Roman" w:hAnsi="Times New Roman" w:cs="Times New Roman"/>
                <w:sz w:val="20"/>
                <w:szCs w:val="20"/>
              </w:rPr>
            </w:pPr>
            <w:r w:rsidRPr="00F87D47">
              <w:rPr>
                <w:rFonts w:ascii="Times New Roman" w:hAnsi="Times New Roman" w:cs="Times New Roman"/>
                <w:sz w:val="20"/>
                <w:szCs w:val="20"/>
              </w:rPr>
              <w:t>Deoarece contractele au fost semnate în semestrul II al anului 2017, activitățile de implementare a proiectului vor continua în anul 2018.</w:t>
            </w:r>
          </w:p>
        </w:tc>
      </w:tr>
      <w:tr w:rsidR="00A379E4" w:rsidRPr="00F87D47" w14:paraId="65DAF0C4" w14:textId="77777777" w:rsidTr="00DC360F">
        <w:trPr>
          <w:trHeight w:val="569"/>
        </w:trPr>
        <w:tc>
          <w:tcPr>
            <w:tcW w:w="1830" w:type="dxa"/>
            <w:vMerge/>
          </w:tcPr>
          <w:p w14:paraId="07DCDACB" w14:textId="6EAD73AD"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3EC252B9" w14:textId="77777777" w:rsidR="00A379E4" w:rsidRPr="00F87D47" w:rsidRDefault="00A379E4" w:rsidP="00563961">
            <w:pPr>
              <w:rPr>
                <w:rFonts w:ascii="Times New Roman" w:hAnsi="Times New Roman"/>
                <w:color w:val="000000"/>
                <w:sz w:val="20"/>
                <w:szCs w:val="20"/>
                <w:lang w:val="ro-MD"/>
              </w:rPr>
            </w:pPr>
          </w:p>
        </w:tc>
        <w:tc>
          <w:tcPr>
            <w:tcW w:w="2519" w:type="dxa"/>
            <w:vMerge/>
          </w:tcPr>
          <w:p w14:paraId="3FEC46CB" w14:textId="77777777" w:rsidR="00A379E4" w:rsidRPr="00F87D47" w:rsidRDefault="00A379E4" w:rsidP="00563961">
            <w:pPr>
              <w:rPr>
                <w:rFonts w:ascii="Times New Roman" w:hAnsi="Times New Roman" w:cs="Times New Roman"/>
                <w:sz w:val="20"/>
                <w:szCs w:val="20"/>
              </w:rPr>
            </w:pPr>
          </w:p>
        </w:tc>
        <w:tc>
          <w:tcPr>
            <w:tcW w:w="1372" w:type="dxa"/>
            <w:vMerge/>
          </w:tcPr>
          <w:p w14:paraId="6664AD70" w14:textId="77777777" w:rsidR="00A379E4" w:rsidRPr="00F87D47" w:rsidRDefault="00A379E4" w:rsidP="00563961">
            <w:pPr>
              <w:tabs>
                <w:tab w:val="left" w:pos="360"/>
              </w:tabs>
              <w:jc w:val="center"/>
              <w:rPr>
                <w:rFonts w:ascii="Times New Roman" w:hAnsi="Times New Roman"/>
                <w:i/>
                <w:sz w:val="20"/>
                <w:szCs w:val="20"/>
                <w:lang w:val="ro-MD"/>
              </w:rPr>
            </w:pPr>
          </w:p>
        </w:tc>
        <w:tc>
          <w:tcPr>
            <w:tcW w:w="1486" w:type="dxa"/>
            <w:vMerge/>
          </w:tcPr>
          <w:p w14:paraId="3F5E9DC5" w14:textId="77777777" w:rsidR="00A379E4" w:rsidRPr="00F87D47" w:rsidRDefault="00A379E4" w:rsidP="00563961">
            <w:pPr>
              <w:rPr>
                <w:rFonts w:ascii="Times New Roman" w:hAnsi="Times New Roman" w:cs="Times New Roman"/>
                <w:sz w:val="20"/>
                <w:szCs w:val="20"/>
              </w:rPr>
            </w:pPr>
          </w:p>
        </w:tc>
        <w:tc>
          <w:tcPr>
            <w:tcW w:w="1737" w:type="dxa"/>
          </w:tcPr>
          <w:p w14:paraId="2BD7609D" w14:textId="77777777" w:rsidR="00A379E4" w:rsidRPr="00F87D47" w:rsidRDefault="00A379E4" w:rsidP="00563961">
            <w:pPr>
              <w:numPr>
                <w:ilvl w:val="0"/>
                <w:numId w:val="2"/>
              </w:numPr>
              <w:ind w:left="176" w:hanging="176"/>
              <w:jc w:val="both"/>
              <w:rPr>
                <w:rFonts w:ascii="Times New Roman" w:hAnsi="Times New Roman"/>
                <w:color w:val="000000"/>
                <w:sz w:val="20"/>
                <w:szCs w:val="20"/>
                <w:lang w:val="ro-MD"/>
              </w:rPr>
            </w:pPr>
            <w:r w:rsidRPr="00F87D47">
              <w:rPr>
                <w:rFonts w:ascii="Times New Roman" w:hAnsi="Times New Roman"/>
                <w:color w:val="000000"/>
                <w:sz w:val="20"/>
                <w:szCs w:val="20"/>
                <w:lang w:val="ro-MD"/>
              </w:rPr>
              <w:t>Centrală termică pe biomasă instalată – 1;</w:t>
            </w:r>
          </w:p>
        </w:tc>
        <w:tc>
          <w:tcPr>
            <w:tcW w:w="1455" w:type="dxa"/>
          </w:tcPr>
          <w:p w14:paraId="00A23CE8"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0</w:t>
            </w:r>
          </w:p>
        </w:tc>
        <w:tc>
          <w:tcPr>
            <w:tcW w:w="2088" w:type="dxa"/>
          </w:tcPr>
          <w:p w14:paraId="6B0749E6"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-1</w:t>
            </w:r>
          </w:p>
          <w:p w14:paraId="11AAF08C"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Deoarece contractele au fost semnate în semestrul II al anului 2017, activitățile de implementare a proiectului vor continua în anul 2018.</w:t>
            </w:r>
          </w:p>
        </w:tc>
      </w:tr>
      <w:tr w:rsidR="00A379E4" w:rsidRPr="00F87D47" w14:paraId="06517623" w14:textId="77777777" w:rsidTr="00DC360F">
        <w:trPr>
          <w:trHeight w:val="569"/>
        </w:trPr>
        <w:tc>
          <w:tcPr>
            <w:tcW w:w="1830" w:type="dxa"/>
            <w:vMerge/>
          </w:tcPr>
          <w:p w14:paraId="1B537B1A"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6CA65D7F" w14:textId="77777777" w:rsidR="00A379E4" w:rsidRPr="00F87D47" w:rsidRDefault="00A379E4" w:rsidP="00563961">
            <w:pPr>
              <w:rPr>
                <w:rFonts w:ascii="Times New Roman" w:hAnsi="Times New Roman"/>
                <w:color w:val="000000"/>
                <w:sz w:val="20"/>
                <w:szCs w:val="20"/>
                <w:lang w:val="ro-MD"/>
              </w:rPr>
            </w:pPr>
          </w:p>
        </w:tc>
        <w:tc>
          <w:tcPr>
            <w:tcW w:w="2519" w:type="dxa"/>
            <w:vMerge/>
          </w:tcPr>
          <w:p w14:paraId="455DD529" w14:textId="77777777" w:rsidR="00A379E4" w:rsidRPr="00F87D47" w:rsidRDefault="00A379E4" w:rsidP="00563961">
            <w:pPr>
              <w:rPr>
                <w:rFonts w:ascii="Times New Roman" w:hAnsi="Times New Roman" w:cs="Times New Roman"/>
                <w:sz w:val="20"/>
                <w:szCs w:val="20"/>
              </w:rPr>
            </w:pPr>
          </w:p>
        </w:tc>
        <w:tc>
          <w:tcPr>
            <w:tcW w:w="1372" w:type="dxa"/>
            <w:vMerge/>
          </w:tcPr>
          <w:p w14:paraId="3BC761D5" w14:textId="77777777" w:rsidR="00A379E4" w:rsidRPr="00F87D47" w:rsidRDefault="00A379E4" w:rsidP="00563961">
            <w:pPr>
              <w:tabs>
                <w:tab w:val="left" w:pos="360"/>
              </w:tabs>
              <w:jc w:val="center"/>
              <w:rPr>
                <w:rFonts w:ascii="Times New Roman" w:hAnsi="Times New Roman"/>
                <w:i/>
                <w:sz w:val="20"/>
                <w:szCs w:val="20"/>
                <w:lang w:val="ro-MD"/>
              </w:rPr>
            </w:pPr>
          </w:p>
        </w:tc>
        <w:tc>
          <w:tcPr>
            <w:tcW w:w="1486" w:type="dxa"/>
            <w:vMerge/>
          </w:tcPr>
          <w:p w14:paraId="6B00FD58" w14:textId="77777777" w:rsidR="00A379E4" w:rsidRPr="00F87D47" w:rsidRDefault="00A379E4" w:rsidP="00563961">
            <w:pPr>
              <w:rPr>
                <w:rFonts w:ascii="Times New Roman" w:hAnsi="Times New Roman" w:cs="Times New Roman"/>
                <w:sz w:val="20"/>
                <w:szCs w:val="20"/>
              </w:rPr>
            </w:pPr>
          </w:p>
        </w:tc>
        <w:tc>
          <w:tcPr>
            <w:tcW w:w="1737" w:type="dxa"/>
          </w:tcPr>
          <w:p w14:paraId="2004186D" w14:textId="77777777" w:rsidR="00A379E4" w:rsidRPr="00F87D47" w:rsidRDefault="00A379E4" w:rsidP="00563961">
            <w:pPr>
              <w:numPr>
                <w:ilvl w:val="0"/>
                <w:numId w:val="2"/>
              </w:numPr>
              <w:ind w:left="176" w:hanging="176"/>
              <w:jc w:val="both"/>
              <w:rPr>
                <w:rFonts w:ascii="Times New Roman" w:hAnsi="Times New Roman"/>
                <w:color w:val="000000"/>
                <w:sz w:val="20"/>
                <w:szCs w:val="20"/>
                <w:lang w:val="ro-MD"/>
              </w:rPr>
            </w:pPr>
            <w:r w:rsidRPr="00F87D47">
              <w:rPr>
                <w:rFonts w:ascii="Times New Roman" w:hAnsi="Times New Roman"/>
                <w:color w:val="000000"/>
                <w:sz w:val="20"/>
                <w:szCs w:val="20"/>
                <w:lang w:val="ro-MD"/>
              </w:rPr>
              <w:t>Nr. motoarelor cu gaz instalate – 2;</w:t>
            </w:r>
          </w:p>
        </w:tc>
        <w:tc>
          <w:tcPr>
            <w:tcW w:w="1455" w:type="dxa"/>
          </w:tcPr>
          <w:p w14:paraId="5829C006"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0</w:t>
            </w:r>
          </w:p>
        </w:tc>
        <w:tc>
          <w:tcPr>
            <w:tcW w:w="2088" w:type="dxa"/>
          </w:tcPr>
          <w:p w14:paraId="54B88962"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 xml:space="preserve">-2 </w:t>
            </w:r>
          </w:p>
          <w:p w14:paraId="467B6153"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Deoarece contractele au fost semnate în semestrul II al anului 2017, activitățile de implementare a proiectului vor continua în anul 2018.</w:t>
            </w:r>
          </w:p>
        </w:tc>
      </w:tr>
      <w:tr w:rsidR="00A379E4" w:rsidRPr="00F87D47" w14:paraId="3352E5D1" w14:textId="77777777" w:rsidTr="00DC360F">
        <w:trPr>
          <w:trHeight w:val="569"/>
        </w:trPr>
        <w:tc>
          <w:tcPr>
            <w:tcW w:w="1830" w:type="dxa"/>
            <w:vMerge/>
          </w:tcPr>
          <w:p w14:paraId="7E2DCD0A"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3E1FFEE8" w14:textId="77777777" w:rsidR="00A379E4" w:rsidRPr="00F87D47" w:rsidRDefault="00A379E4" w:rsidP="00563961">
            <w:pPr>
              <w:rPr>
                <w:rFonts w:ascii="Times New Roman" w:hAnsi="Times New Roman"/>
                <w:color w:val="000000"/>
                <w:sz w:val="20"/>
                <w:szCs w:val="20"/>
                <w:lang w:val="ro-MD"/>
              </w:rPr>
            </w:pPr>
          </w:p>
        </w:tc>
        <w:tc>
          <w:tcPr>
            <w:tcW w:w="2519" w:type="dxa"/>
            <w:vMerge/>
          </w:tcPr>
          <w:p w14:paraId="6C82D0F0" w14:textId="77777777" w:rsidR="00A379E4" w:rsidRPr="00F87D47" w:rsidRDefault="00A379E4" w:rsidP="00563961">
            <w:pPr>
              <w:rPr>
                <w:rFonts w:ascii="Times New Roman" w:hAnsi="Times New Roman" w:cs="Times New Roman"/>
                <w:sz w:val="20"/>
                <w:szCs w:val="20"/>
              </w:rPr>
            </w:pPr>
          </w:p>
        </w:tc>
        <w:tc>
          <w:tcPr>
            <w:tcW w:w="1372" w:type="dxa"/>
            <w:vMerge/>
          </w:tcPr>
          <w:p w14:paraId="71966C0A" w14:textId="77777777" w:rsidR="00A379E4" w:rsidRPr="00F87D47" w:rsidRDefault="00A379E4" w:rsidP="00563961">
            <w:pPr>
              <w:tabs>
                <w:tab w:val="left" w:pos="360"/>
              </w:tabs>
              <w:jc w:val="center"/>
              <w:rPr>
                <w:rFonts w:ascii="Times New Roman" w:hAnsi="Times New Roman"/>
                <w:i/>
                <w:sz w:val="20"/>
                <w:szCs w:val="20"/>
                <w:lang w:val="ro-MD"/>
              </w:rPr>
            </w:pPr>
          </w:p>
        </w:tc>
        <w:tc>
          <w:tcPr>
            <w:tcW w:w="1486" w:type="dxa"/>
            <w:vMerge/>
          </w:tcPr>
          <w:p w14:paraId="32BBA85B" w14:textId="77777777" w:rsidR="00A379E4" w:rsidRPr="00F87D47" w:rsidRDefault="00A379E4" w:rsidP="00563961">
            <w:pPr>
              <w:rPr>
                <w:rFonts w:ascii="Times New Roman" w:hAnsi="Times New Roman" w:cs="Times New Roman"/>
                <w:sz w:val="20"/>
                <w:szCs w:val="20"/>
              </w:rPr>
            </w:pPr>
          </w:p>
        </w:tc>
        <w:tc>
          <w:tcPr>
            <w:tcW w:w="1737" w:type="dxa"/>
          </w:tcPr>
          <w:p w14:paraId="6436741D" w14:textId="77777777" w:rsidR="00A379E4" w:rsidRPr="00F87D47" w:rsidRDefault="00A379E4" w:rsidP="00563961">
            <w:pPr>
              <w:numPr>
                <w:ilvl w:val="0"/>
                <w:numId w:val="2"/>
              </w:numPr>
              <w:ind w:left="176" w:hanging="176"/>
              <w:jc w:val="both"/>
              <w:rPr>
                <w:rFonts w:ascii="Times New Roman" w:hAnsi="Times New Roman"/>
                <w:color w:val="000000"/>
                <w:sz w:val="20"/>
                <w:szCs w:val="20"/>
                <w:lang w:val="ro-MD"/>
              </w:rPr>
            </w:pPr>
            <w:r w:rsidRPr="00F87D47">
              <w:rPr>
                <w:rFonts w:ascii="Times New Roman" w:hAnsi="Times New Roman"/>
                <w:color w:val="000000"/>
                <w:sz w:val="20"/>
                <w:szCs w:val="20"/>
                <w:lang w:val="ro-MD"/>
              </w:rPr>
              <w:t>Nr. pompelor de alimentare înlocuite – 4;</w:t>
            </w:r>
          </w:p>
        </w:tc>
        <w:tc>
          <w:tcPr>
            <w:tcW w:w="1455" w:type="dxa"/>
          </w:tcPr>
          <w:p w14:paraId="18115A33"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0</w:t>
            </w:r>
          </w:p>
        </w:tc>
        <w:tc>
          <w:tcPr>
            <w:tcW w:w="2088" w:type="dxa"/>
          </w:tcPr>
          <w:p w14:paraId="6CBE0BF3"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-4</w:t>
            </w:r>
          </w:p>
          <w:p w14:paraId="51DD56AC"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 xml:space="preserve">Deoarece contractele au fost semnate în semestrul II al anului 2017, activitățile de </w:t>
            </w:r>
            <w:r w:rsidRPr="00F87D47">
              <w:rPr>
                <w:rFonts w:ascii="Times New Roman" w:hAnsi="Times New Roman" w:cs="Times New Roman"/>
                <w:sz w:val="20"/>
                <w:szCs w:val="20"/>
              </w:rPr>
              <w:lastRenderedPageBreak/>
              <w:t>implementare a proiectului vor continua în anul 2018.</w:t>
            </w:r>
          </w:p>
        </w:tc>
      </w:tr>
      <w:tr w:rsidR="00A379E4" w:rsidRPr="00F87D47" w14:paraId="7B4DF6B0" w14:textId="77777777" w:rsidTr="00DC360F">
        <w:trPr>
          <w:trHeight w:val="569"/>
        </w:trPr>
        <w:tc>
          <w:tcPr>
            <w:tcW w:w="1830" w:type="dxa"/>
            <w:vMerge/>
          </w:tcPr>
          <w:p w14:paraId="0E475AE5" w14:textId="77777777" w:rsidR="00A379E4" w:rsidRPr="00F87D47" w:rsidRDefault="00A379E4" w:rsidP="00563961">
            <w:pPr>
              <w:numPr>
                <w:ilvl w:val="0"/>
                <w:numId w:val="1"/>
              </w:numPr>
              <w:tabs>
                <w:tab w:val="left" w:pos="360"/>
              </w:tabs>
              <w:spacing w:before="120" w:after="120"/>
              <w:ind w:left="0" w:firstLine="0"/>
              <w:jc w:val="both"/>
              <w:rPr>
                <w:rFonts w:ascii="Times New Roman" w:hAnsi="Times New Roman"/>
                <w:sz w:val="20"/>
                <w:szCs w:val="20"/>
                <w:lang w:val="ro-MD"/>
              </w:rPr>
            </w:pPr>
          </w:p>
        </w:tc>
        <w:tc>
          <w:tcPr>
            <w:tcW w:w="2075" w:type="dxa"/>
            <w:vMerge/>
          </w:tcPr>
          <w:p w14:paraId="6276C01B" w14:textId="77777777" w:rsidR="00A379E4" w:rsidRPr="00F87D47" w:rsidRDefault="00A379E4" w:rsidP="00563961">
            <w:pPr>
              <w:rPr>
                <w:rFonts w:ascii="Times New Roman" w:hAnsi="Times New Roman"/>
                <w:color w:val="000000"/>
                <w:sz w:val="20"/>
                <w:szCs w:val="20"/>
                <w:lang w:val="ro-MD"/>
              </w:rPr>
            </w:pPr>
          </w:p>
        </w:tc>
        <w:tc>
          <w:tcPr>
            <w:tcW w:w="2519" w:type="dxa"/>
            <w:vMerge/>
          </w:tcPr>
          <w:p w14:paraId="00B4BF81" w14:textId="77777777" w:rsidR="00A379E4" w:rsidRPr="00F87D47" w:rsidRDefault="00A379E4" w:rsidP="00563961">
            <w:pPr>
              <w:rPr>
                <w:rFonts w:ascii="Times New Roman" w:hAnsi="Times New Roman" w:cs="Times New Roman"/>
                <w:sz w:val="20"/>
                <w:szCs w:val="20"/>
              </w:rPr>
            </w:pPr>
          </w:p>
        </w:tc>
        <w:tc>
          <w:tcPr>
            <w:tcW w:w="1372" w:type="dxa"/>
            <w:vMerge/>
          </w:tcPr>
          <w:p w14:paraId="3123565C" w14:textId="77777777" w:rsidR="00A379E4" w:rsidRPr="00F87D47" w:rsidRDefault="00A379E4" w:rsidP="00563961">
            <w:pPr>
              <w:tabs>
                <w:tab w:val="left" w:pos="360"/>
              </w:tabs>
              <w:jc w:val="center"/>
              <w:rPr>
                <w:rFonts w:ascii="Times New Roman" w:hAnsi="Times New Roman"/>
                <w:i/>
                <w:sz w:val="20"/>
                <w:szCs w:val="20"/>
                <w:lang w:val="ro-MD"/>
              </w:rPr>
            </w:pPr>
          </w:p>
        </w:tc>
        <w:tc>
          <w:tcPr>
            <w:tcW w:w="1486" w:type="dxa"/>
            <w:vMerge/>
          </w:tcPr>
          <w:p w14:paraId="33B4DE7E" w14:textId="77777777" w:rsidR="00A379E4" w:rsidRPr="00F87D47" w:rsidRDefault="00A379E4" w:rsidP="00563961">
            <w:pPr>
              <w:rPr>
                <w:rFonts w:ascii="Times New Roman" w:hAnsi="Times New Roman" w:cs="Times New Roman"/>
                <w:sz w:val="20"/>
                <w:szCs w:val="20"/>
              </w:rPr>
            </w:pPr>
          </w:p>
        </w:tc>
        <w:tc>
          <w:tcPr>
            <w:tcW w:w="1737" w:type="dxa"/>
          </w:tcPr>
          <w:p w14:paraId="3CC8494C" w14:textId="77777777" w:rsidR="00A379E4" w:rsidRPr="00F87D47" w:rsidRDefault="00A379E4" w:rsidP="00563961">
            <w:pPr>
              <w:numPr>
                <w:ilvl w:val="0"/>
                <w:numId w:val="2"/>
              </w:numPr>
              <w:ind w:left="176" w:hanging="176"/>
              <w:jc w:val="both"/>
              <w:rPr>
                <w:rFonts w:ascii="Times New Roman" w:hAnsi="Times New Roman"/>
                <w:color w:val="000000"/>
                <w:sz w:val="20"/>
                <w:szCs w:val="20"/>
                <w:lang w:val="ro-MD"/>
              </w:rPr>
            </w:pPr>
            <w:r w:rsidRPr="00F87D47">
              <w:rPr>
                <w:rFonts w:ascii="Times New Roman" w:hAnsi="Times New Roman"/>
                <w:color w:val="000000"/>
                <w:sz w:val="20"/>
                <w:szCs w:val="20"/>
                <w:lang w:val="ro-MD"/>
              </w:rPr>
              <w:t>Nr. ventilatoarelor de evacuare a gazelor înlocuite -4;</w:t>
            </w:r>
          </w:p>
        </w:tc>
        <w:tc>
          <w:tcPr>
            <w:tcW w:w="1455" w:type="dxa"/>
          </w:tcPr>
          <w:p w14:paraId="6AB0CFAC"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0</w:t>
            </w:r>
          </w:p>
        </w:tc>
        <w:tc>
          <w:tcPr>
            <w:tcW w:w="2088" w:type="dxa"/>
          </w:tcPr>
          <w:p w14:paraId="1C1BE097"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-4</w:t>
            </w:r>
          </w:p>
          <w:p w14:paraId="7483B1EE"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Deoarece contractele au fost semnate în semestrul II al anului 2017, activitățile de implementare a proiectului vor continua în anul 2018.</w:t>
            </w:r>
          </w:p>
        </w:tc>
      </w:tr>
      <w:tr w:rsidR="00A379E4" w:rsidRPr="00F87D47" w14:paraId="4C5D7E79" w14:textId="77777777" w:rsidTr="00DC360F">
        <w:trPr>
          <w:trHeight w:val="782"/>
        </w:trPr>
        <w:tc>
          <w:tcPr>
            <w:tcW w:w="1830" w:type="dxa"/>
            <w:vMerge/>
          </w:tcPr>
          <w:p w14:paraId="78FDA842"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val="restart"/>
          </w:tcPr>
          <w:p w14:paraId="362CE297" w14:textId="77777777" w:rsidR="00A379E4" w:rsidRPr="00F87D47" w:rsidRDefault="00A379E4" w:rsidP="00563961">
            <w:pPr>
              <w:rPr>
                <w:rFonts w:ascii="Times New Roman" w:hAnsi="Times New Roman"/>
                <w:sz w:val="20"/>
                <w:szCs w:val="20"/>
                <w:lang w:val="ro-MD"/>
              </w:rPr>
            </w:pPr>
            <w:r w:rsidRPr="00F87D47">
              <w:rPr>
                <w:rFonts w:ascii="Times New Roman" w:hAnsi="Times New Roman"/>
                <w:sz w:val="20"/>
                <w:szCs w:val="20"/>
                <w:lang w:val="ro-MD"/>
              </w:rPr>
              <w:t>Asigurarea implementării proiectului de modernizare a sistemului de alimentare cu energie termică din mun. Chișinău</w:t>
            </w:r>
          </w:p>
          <w:p w14:paraId="72FD8302" w14:textId="77777777" w:rsidR="00A379E4" w:rsidRPr="00F87D47" w:rsidRDefault="00A379E4" w:rsidP="00563961">
            <w:pPr>
              <w:rPr>
                <w:rFonts w:ascii="Times New Roman" w:hAnsi="Times New Roman"/>
                <w:sz w:val="20"/>
                <w:szCs w:val="20"/>
                <w:lang w:val="ro-MD"/>
              </w:rPr>
            </w:pPr>
          </w:p>
          <w:p w14:paraId="0297E0DC"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sz w:val="20"/>
                <w:szCs w:val="20"/>
                <w:lang w:val="ro-MD"/>
              </w:rPr>
              <w:t>Acordarea împrumuturilor recreditate pentru modernizarea sistemului de alimentare cu energie termică din mun. Chișinău (Proiectul Energetic III, finanțat de Banca Mondială)</w:t>
            </w:r>
          </w:p>
        </w:tc>
        <w:tc>
          <w:tcPr>
            <w:tcW w:w="2519" w:type="dxa"/>
            <w:vMerge w:val="restart"/>
          </w:tcPr>
          <w:p w14:paraId="179A1896" w14:textId="77777777" w:rsidR="00A379E4" w:rsidRPr="00F87D47" w:rsidRDefault="00A379E4" w:rsidP="00563961">
            <w:pPr>
              <w:spacing w:after="40"/>
              <w:rPr>
                <w:rFonts w:ascii="Times New Roman" w:hAnsi="Times New Roman" w:cs="Times New Roman"/>
                <w:sz w:val="20"/>
                <w:lang w:val="ro-RO"/>
              </w:rPr>
            </w:pPr>
            <w:r w:rsidRPr="00F87D47">
              <w:rPr>
                <w:rFonts w:ascii="Times New Roman" w:hAnsi="Times New Roman" w:cs="Times New Roman"/>
                <w:sz w:val="20"/>
                <w:lang w:val="ro-RO"/>
              </w:rPr>
              <w:t>Pe parcursul anului 2017 au fost realizate activități în baza următoarelor contracte:</w:t>
            </w:r>
          </w:p>
          <w:p w14:paraId="0DAE02F9" w14:textId="77777777" w:rsidR="00A379E4" w:rsidRPr="00F87D47" w:rsidRDefault="00A379E4" w:rsidP="00563961">
            <w:pPr>
              <w:spacing w:after="40"/>
              <w:rPr>
                <w:rFonts w:ascii="Times New Roman" w:hAnsi="Times New Roman" w:cs="Times New Roman"/>
                <w:sz w:val="20"/>
                <w:lang w:val="ro-RO"/>
              </w:rPr>
            </w:pPr>
            <w:r w:rsidRPr="00F87D47">
              <w:rPr>
                <w:rFonts w:ascii="Times New Roman" w:hAnsi="Times New Roman" w:cs="Times New Roman"/>
                <w:sz w:val="20"/>
                <w:lang w:val="ro-RO"/>
              </w:rPr>
              <w:t>- Contractul de lucrări -</w:t>
            </w:r>
            <w:r w:rsidRPr="00F87D47">
              <w:rPr>
                <w:rFonts w:ascii="Times New Roman" w:hAnsi="Times New Roman" w:cs="Times New Roman"/>
                <w:lang w:val="ro-RO"/>
              </w:rPr>
              <w:t xml:space="preserve"> </w:t>
            </w:r>
            <w:r w:rsidRPr="00F87D47">
              <w:rPr>
                <w:rFonts w:ascii="Times New Roman" w:hAnsi="Times New Roman" w:cs="Times New Roman"/>
                <w:sz w:val="20"/>
                <w:lang w:val="ro-RO"/>
              </w:rPr>
              <w:t xml:space="preserve">Reconstrucția rețelei termice de interconectare între circuitele CET-1 și CET-2, de la căminul termic CT-217 (str.Budăi) pînă la pavilionul de vane PV-2 (str.Transnistria) /C1.1.1. </w:t>
            </w:r>
          </w:p>
          <w:p w14:paraId="67B4B1B8" w14:textId="77777777" w:rsidR="00A379E4" w:rsidRPr="00F87D47" w:rsidRDefault="00A379E4" w:rsidP="00563961">
            <w:pPr>
              <w:spacing w:after="40"/>
              <w:rPr>
                <w:rFonts w:ascii="Times New Roman" w:hAnsi="Times New Roman" w:cs="Times New Roman"/>
                <w:b/>
                <w:sz w:val="20"/>
                <w:lang w:val="ro-RO"/>
              </w:rPr>
            </w:pPr>
            <w:r w:rsidRPr="00F87D47">
              <w:rPr>
                <w:rFonts w:ascii="Times New Roman" w:hAnsi="Times New Roman" w:cs="Times New Roman"/>
                <w:sz w:val="20"/>
                <w:lang w:val="ro-RO"/>
              </w:rPr>
              <w:t>- Contractul de lucrări - Reconstrucția rețelei termice de la Stația de Pompare nr.19 (str. Lomonosov) pînă la căminul termic CT-319 (str. Drumul Viilor) în circuitul Sud/C1.7.</w:t>
            </w:r>
          </w:p>
          <w:p w14:paraId="1A12C094" w14:textId="77777777" w:rsidR="00A379E4" w:rsidRPr="00F87D47" w:rsidRDefault="00A379E4" w:rsidP="00563961">
            <w:pPr>
              <w:spacing w:after="40"/>
              <w:rPr>
                <w:rFonts w:ascii="Times New Roman" w:hAnsi="Times New Roman" w:cs="Times New Roman"/>
                <w:sz w:val="20"/>
                <w:lang w:val="ro-RO"/>
              </w:rPr>
            </w:pPr>
            <w:r w:rsidRPr="00F87D47">
              <w:rPr>
                <w:rFonts w:ascii="Times New Roman" w:hAnsi="Times New Roman" w:cs="Times New Roman"/>
                <w:sz w:val="20"/>
                <w:lang w:val="ro-RO"/>
              </w:rPr>
              <w:t>- Contractul de lucrări - Reconstrucția rețelei termice între căminul termic CT-5S și Stația de Pompare nr.3/C1.8.</w:t>
            </w:r>
          </w:p>
          <w:p w14:paraId="5C72B459" w14:textId="77777777" w:rsidR="00A379E4" w:rsidRPr="00F87D47" w:rsidRDefault="00A379E4" w:rsidP="00563961">
            <w:pPr>
              <w:spacing w:after="40"/>
              <w:rPr>
                <w:rFonts w:ascii="Times New Roman" w:hAnsi="Times New Roman" w:cs="Times New Roman"/>
                <w:b/>
                <w:sz w:val="20"/>
                <w:lang w:val="ro-RO"/>
              </w:rPr>
            </w:pPr>
            <w:r w:rsidRPr="00F87D47">
              <w:rPr>
                <w:rFonts w:ascii="Times New Roman" w:hAnsi="Times New Roman" w:cs="Times New Roman"/>
                <w:sz w:val="20"/>
                <w:lang w:val="ro-RO"/>
              </w:rPr>
              <w:t xml:space="preserve">- Contractul de lucrări - Reconstrucția rețelei termice de la CT-306/1 pînă la CT-306/4 din b-l Renașterii Naționale și de la CT-106 pînă la CT 109 </w:t>
            </w:r>
            <w:r w:rsidRPr="00F87D47">
              <w:rPr>
                <w:rFonts w:ascii="Times New Roman" w:hAnsi="Times New Roman" w:cs="Times New Roman"/>
                <w:sz w:val="20"/>
                <w:lang w:val="ro-RO"/>
              </w:rPr>
              <w:lastRenderedPageBreak/>
              <w:t xml:space="preserve">(MR) din str. Gh. Asachi, mun. Chișinău/C1.9. </w:t>
            </w:r>
          </w:p>
          <w:p w14:paraId="377D9838" w14:textId="77777777" w:rsidR="00A379E4" w:rsidRPr="00F87D47" w:rsidRDefault="00A379E4" w:rsidP="00563961">
            <w:pPr>
              <w:spacing w:after="40"/>
              <w:rPr>
                <w:rFonts w:ascii="Times New Roman" w:hAnsi="Times New Roman" w:cs="Times New Roman"/>
                <w:b/>
                <w:sz w:val="20"/>
                <w:lang w:val="ro-RO"/>
              </w:rPr>
            </w:pPr>
            <w:r w:rsidRPr="00F87D47">
              <w:rPr>
                <w:rFonts w:ascii="Times New Roman" w:hAnsi="Times New Roman" w:cs="Times New Roman"/>
                <w:sz w:val="20"/>
                <w:lang w:val="ro-RO"/>
              </w:rPr>
              <w:t xml:space="preserve">- Contractul de lucrări - Reconectarea instituțiilor publice la SACET Chișinău, inclusiv instalarea punctelor termice individuale și a rețelelor termice aferente/C1.3 </w:t>
            </w:r>
            <w:r w:rsidRPr="00F87D47">
              <w:rPr>
                <w:rFonts w:ascii="Times New Roman" w:hAnsi="Times New Roman" w:cs="Times New Roman"/>
                <w:b/>
                <w:sz w:val="20"/>
                <w:lang w:val="ro-RO"/>
              </w:rPr>
              <w:t>– realizat 89%.</w:t>
            </w:r>
          </w:p>
          <w:p w14:paraId="684566AC" w14:textId="77777777" w:rsidR="00A379E4" w:rsidRPr="00F87D47" w:rsidRDefault="00A379E4" w:rsidP="00563961">
            <w:pPr>
              <w:spacing w:after="40"/>
              <w:rPr>
                <w:rFonts w:ascii="Times New Roman" w:hAnsi="Times New Roman" w:cs="Times New Roman"/>
                <w:b/>
                <w:sz w:val="20"/>
                <w:lang w:val="ro-RO"/>
              </w:rPr>
            </w:pPr>
            <w:r w:rsidRPr="00F87D47">
              <w:rPr>
                <w:rFonts w:ascii="Times New Roman" w:hAnsi="Times New Roman" w:cs="Times New Roman"/>
                <w:sz w:val="20"/>
                <w:lang w:val="ro-RO"/>
              </w:rPr>
              <w:t>- Contractul de lucrări –</w:t>
            </w:r>
            <w:r w:rsidRPr="00F87D47">
              <w:rPr>
                <w:rFonts w:ascii="Times New Roman" w:hAnsi="Times New Roman" w:cs="Times New Roman"/>
                <w:lang w:val="ro-RO"/>
              </w:rPr>
              <w:t xml:space="preserve"> </w:t>
            </w:r>
            <w:r w:rsidRPr="00F87D47">
              <w:rPr>
                <w:rFonts w:ascii="Times New Roman" w:hAnsi="Times New Roman" w:cs="Times New Roman"/>
                <w:sz w:val="20"/>
                <w:lang w:val="ro-RO"/>
              </w:rPr>
              <w:t xml:space="preserve">Reconectarea clădirilor rezidențiale la SACET Chișinău, inclusiv instalarea punctelor termice individuale și a rețelelor termice aferente/C1.6 – </w:t>
            </w:r>
            <w:r w:rsidRPr="00F87D47">
              <w:rPr>
                <w:rFonts w:ascii="Times New Roman" w:hAnsi="Times New Roman" w:cs="Times New Roman"/>
                <w:b/>
                <w:sz w:val="20"/>
                <w:lang w:val="ro-RO"/>
              </w:rPr>
              <w:t>realizat 76%.</w:t>
            </w:r>
            <w:r w:rsidRPr="00F87D47">
              <w:rPr>
                <w:rFonts w:ascii="Times New Roman" w:hAnsi="Times New Roman" w:cs="Times New Roman"/>
                <w:sz w:val="20"/>
                <w:lang w:val="ro-RO"/>
              </w:rPr>
              <w:t xml:space="preserve"> </w:t>
            </w:r>
          </w:p>
          <w:p w14:paraId="4980B584" w14:textId="77777777" w:rsidR="00A379E4" w:rsidRPr="00F87D47" w:rsidRDefault="00A379E4" w:rsidP="00563961">
            <w:pPr>
              <w:spacing w:after="40"/>
              <w:rPr>
                <w:rFonts w:ascii="Times New Roman" w:hAnsi="Times New Roman" w:cs="Times New Roman"/>
                <w:b/>
                <w:sz w:val="20"/>
                <w:lang w:val="ro-RO"/>
              </w:rPr>
            </w:pPr>
            <w:r w:rsidRPr="00F87D47">
              <w:rPr>
                <w:rFonts w:ascii="Times New Roman" w:hAnsi="Times New Roman" w:cs="Times New Roman"/>
                <w:sz w:val="20"/>
                <w:lang w:val="ro-RO"/>
              </w:rPr>
              <w:t>- Contractul de Consultanță - Asistență Tehnică pentru atenuarea impactului social/ Instruire în cadrul Programului de Reducere a Personalului/C3.4.</w:t>
            </w:r>
          </w:p>
          <w:p w14:paraId="69C06B68" w14:textId="77777777" w:rsidR="00A379E4" w:rsidRPr="00F87D47" w:rsidRDefault="00A379E4" w:rsidP="00563961">
            <w:pPr>
              <w:spacing w:after="40"/>
              <w:rPr>
                <w:rFonts w:ascii="Times New Roman" w:hAnsi="Times New Roman" w:cs="Times New Roman"/>
                <w:sz w:val="20"/>
                <w:szCs w:val="20"/>
              </w:rPr>
            </w:pPr>
            <w:r w:rsidRPr="00F87D47">
              <w:rPr>
                <w:rFonts w:ascii="Times New Roman" w:hAnsi="Times New Roman" w:cs="Times New Roman"/>
                <w:sz w:val="20"/>
                <w:lang w:val="ro-RO"/>
              </w:rPr>
              <w:t>- Contractul de Consultanță - Asistență Tehnică pentru efectuarea Auditului de Mediu la CET-1/C3.5.</w:t>
            </w:r>
          </w:p>
        </w:tc>
        <w:tc>
          <w:tcPr>
            <w:tcW w:w="1372" w:type="dxa"/>
            <w:vMerge w:val="restart"/>
          </w:tcPr>
          <w:p w14:paraId="15E5688C" w14:textId="54DC5C81" w:rsidR="00A379E4" w:rsidRPr="00E901CC" w:rsidRDefault="00E901CC" w:rsidP="00563961">
            <w:pPr>
              <w:tabs>
                <w:tab w:val="left" w:pos="360"/>
              </w:tabs>
              <w:jc w:val="center"/>
              <w:rPr>
                <w:rFonts w:ascii="Times New Roman" w:hAnsi="Times New Roman"/>
                <w:i/>
                <w:sz w:val="20"/>
                <w:szCs w:val="20"/>
                <w:lang w:val="ro-MD"/>
              </w:rPr>
            </w:pPr>
            <w:r w:rsidRPr="00E901CC">
              <w:rPr>
                <w:rFonts w:ascii="Times New Roman" w:hAnsi="Times New Roman"/>
                <w:i/>
                <w:sz w:val="20"/>
                <w:szCs w:val="20"/>
                <w:lang w:val="ro-MD"/>
              </w:rPr>
              <w:lastRenderedPageBreak/>
              <w:t>11692,0</w:t>
            </w:r>
          </w:p>
          <w:p w14:paraId="1CE88EB0" w14:textId="77777777" w:rsidR="00A379E4" w:rsidRPr="00E901CC" w:rsidRDefault="00A379E4" w:rsidP="00563961">
            <w:pPr>
              <w:rPr>
                <w:rFonts w:ascii="Times New Roman" w:hAnsi="Times New Roman" w:cs="Times New Roman"/>
                <w:sz w:val="20"/>
                <w:szCs w:val="20"/>
              </w:rPr>
            </w:pPr>
          </w:p>
          <w:p w14:paraId="20B6C8E3" w14:textId="77777777" w:rsidR="00A379E4" w:rsidRPr="00E901CC" w:rsidRDefault="00A379E4" w:rsidP="00563961">
            <w:pPr>
              <w:rPr>
                <w:rFonts w:ascii="Times New Roman" w:hAnsi="Times New Roman" w:cs="Times New Roman"/>
                <w:sz w:val="20"/>
                <w:szCs w:val="20"/>
              </w:rPr>
            </w:pPr>
          </w:p>
          <w:p w14:paraId="1F4562DD" w14:textId="77777777" w:rsidR="00A379E4" w:rsidRPr="00E901CC" w:rsidRDefault="00A379E4" w:rsidP="00563961">
            <w:pPr>
              <w:rPr>
                <w:rFonts w:ascii="Times New Roman" w:hAnsi="Times New Roman" w:cs="Times New Roman"/>
                <w:sz w:val="20"/>
                <w:szCs w:val="20"/>
              </w:rPr>
            </w:pPr>
          </w:p>
          <w:p w14:paraId="43EE8D2E" w14:textId="77777777" w:rsidR="00A379E4" w:rsidRPr="00E901CC" w:rsidRDefault="00A379E4" w:rsidP="00563961">
            <w:pPr>
              <w:rPr>
                <w:rFonts w:ascii="Times New Roman" w:hAnsi="Times New Roman" w:cs="Times New Roman"/>
                <w:sz w:val="20"/>
                <w:szCs w:val="20"/>
              </w:rPr>
            </w:pPr>
          </w:p>
          <w:p w14:paraId="31AAEFD5" w14:textId="77777777" w:rsidR="00A379E4" w:rsidRPr="00E901CC" w:rsidRDefault="00A379E4" w:rsidP="00563961">
            <w:pPr>
              <w:rPr>
                <w:rFonts w:ascii="Times New Roman" w:hAnsi="Times New Roman" w:cs="Times New Roman"/>
                <w:sz w:val="20"/>
                <w:szCs w:val="20"/>
              </w:rPr>
            </w:pPr>
          </w:p>
          <w:p w14:paraId="05BF9B38" w14:textId="77777777" w:rsidR="00A379E4" w:rsidRPr="00E901CC" w:rsidRDefault="00A379E4" w:rsidP="00563961">
            <w:pPr>
              <w:rPr>
                <w:rFonts w:ascii="Times New Roman" w:hAnsi="Times New Roman" w:cs="Times New Roman"/>
                <w:sz w:val="20"/>
                <w:szCs w:val="20"/>
              </w:rPr>
            </w:pPr>
          </w:p>
          <w:p w14:paraId="22B268D8" w14:textId="77777777" w:rsidR="00A379E4" w:rsidRPr="00E901CC" w:rsidRDefault="00A379E4" w:rsidP="00563961">
            <w:pPr>
              <w:rPr>
                <w:rFonts w:ascii="Times New Roman" w:hAnsi="Times New Roman" w:cs="Times New Roman"/>
                <w:sz w:val="20"/>
                <w:szCs w:val="20"/>
              </w:rPr>
            </w:pPr>
          </w:p>
          <w:p w14:paraId="316CF478" w14:textId="77777777" w:rsidR="00A379E4" w:rsidRPr="00E901CC" w:rsidRDefault="00A379E4" w:rsidP="00563961">
            <w:pPr>
              <w:rPr>
                <w:rFonts w:ascii="Times New Roman" w:hAnsi="Times New Roman" w:cs="Times New Roman"/>
                <w:sz w:val="20"/>
                <w:szCs w:val="20"/>
              </w:rPr>
            </w:pPr>
          </w:p>
          <w:p w14:paraId="3BEB7CCE" w14:textId="6EC37EFB" w:rsidR="00A379E4" w:rsidRPr="00F87D47" w:rsidRDefault="00A379E4" w:rsidP="00E901CC">
            <w:pPr>
              <w:jc w:val="center"/>
              <w:rPr>
                <w:rFonts w:ascii="Times New Roman" w:hAnsi="Times New Roman" w:cs="Times New Roman"/>
                <w:sz w:val="20"/>
                <w:szCs w:val="20"/>
              </w:rPr>
            </w:pPr>
            <w:r w:rsidRPr="00E901CC">
              <w:rPr>
                <w:rFonts w:ascii="Arial Narrow" w:hAnsi="Arial Narrow"/>
                <w:i/>
                <w:sz w:val="20"/>
                <w:szCs w:val="20"/>
                <w:lang w:val="ro-MD"/>
              </w:rPr>
              <w:t>[</w:t>
            </w:r>
            <w:r w:rsidR="00E901CC" w:rsidRPr="00E901CC">
              <w:rPr>
                <w:rFonts w:ascii="Times New Roman" w:hAnsi="Times New Roman"/>
                <w:i/>
                <w:sz w:val="20"/>
                <w:szCs w:val="20"/>
                <w:lang w:val="ro-MD"/>
              </w:rPr>
              <w:t>274600</w:t>
            </w:r>
            <w:r w:rsidRPr="00E901CC">
              <w:rPr>
                <w:rFonts w:ascii="Times New Roman" w:hAnsi="Times New Roman"/>
                <w:i/>
                <w:sz w:val="20"/>
                <w:szCs w:val="20"/>
                <w:lang w:val="ro-MD"/>
              </w:rPr>
              <w:t>,0</w:t>
            </w:r>
            <w:r w:rsidRPr="00E901CC">
              <w:rPr>
                <w:rFonts w:ascii="Arial Narrow" w:hAnsi="Arial Narrow"/>
                <w:i/>
                <w:sz w:val="20"/>
                <w:szCs w:val="20"/>
                <w:lang w:val="ro-MD"/>
              </w:rPr>
              <w:t>]</w:t>
            </w:r>
          </w:p>
        </w:tc>
        <w:tc>
          <w:tcPr>
            <w:tcW w:w="1486" w:type="dxa"/>
            <w:vMerge w:val="restart"/>
          </w:tcPr>
          <w:p w14:paraId="541FC32D" w14:textId="77777777" w:rsidR="00A379E4" w:rsidRPr="00941E1D" w:rsidRDefault="00A379E4" w:rsidP="00D24FEB">
            <w:pPr>
              <w:pStyle w:val="lf"/>
              <w:jc w:val="center"/>
              <w:rPr>
                <w:i/>
                <w:sz w:val="20"/>
                <w:szCs w:val="20"/>
                <w:lang w:val="ro-RO"/>
              </w:rPr>
            </w:pPr>
            <w:r w:rsidRPr="00941E1D">
              <w:rPr>
                <w:i/>
                <w:sz w:val="20"/>
                <w:szCs w:val="20"/>
                <w:lang w:val="ro-RO"/>
              </w:rPr>
              <w:t>5163,6</w:t>
            </w:r>
          </w:p>
          <w:p w14:paraId="618F751B" w14:textId="77777777" w:rsidR="00A379E4" w:rsidRPr="00F87D47" w:rsidRDefault="00A379E4" w:rsidP="00563961">
            <w:pPr>
              <w:pStyle w:val="lf"/>
              <w:rPr>
                <w:sz w:val="20"/>
                <w:szCs w:val="20"/>
                <w:lang w:val="ro-RO"/>
              </w:rPr>
            </w:pPr>
          </w:p>
          <w:p w14:paraId="578C6BE4" w14:textId="77777777" w:rsidR="00A379E4" w:rsidRPr="00F87D47" w:rsidRDefault="00A379E4" w:rsidP="00563961">
            <w:pPr>
              <w:pStyle w:val="lf"/>
              <w:rPr>
                <w:sz w:val="20"/>
                <w:szCs w:val="20"/>
                <w:lang w:val="ro-RO"/>
              </w:rPr>
            </w:pPr>
          </w:p>
          <w:p w14:paraId="4113F6ED" w14:textId="77777777" w:rsidR="00A379E4" w:rsidRPr="00F87D47" w:rsidRDefault="00A379E4" w:rsidP="00563961">
            <w:pPr>
              <w:pStyle w:val="lf"/>
              <w:rPr>
                <w:sz w:val="20"/>
                <w:szCs w:val="20"/>
                <w:lang w:val="ro-RO"/>
              </w:rPr>
            </w:pPr>
          </w:p>
          <w:p w14:paraId="35F4A78F" w14:textId="77777777" w:rsidR="00A379E4" w:rsidRPr="00F87D47" w:rsidRDefault="00A379E4" w:rsidP="00563961">
            <w:pPr>
              <w:pStyle w:val="lf"/>
              <w:rPr>
                <w:sz w:val="20"/>
                <w:szCs w:val="20"/>
                <w:lang w:val="ro-RO"/>
              </w:rPr>
            </w:pPr>
          </w:p>
          <w:p w14:paraId="05CCDB0A" w14:textId="77777777" w:rsidR="00A379E4" w:rsidRPr="00F87D47" w:rsidRDefault="00A379E4" w:rsidP="00563961">
            <w:pPr>
              <w:pStyle w:val="lf"/>
              <w:rPr>
                <w:sz w:val="20"/>
                <w:szCs w:val="20"/>
                <w:lang w:val="ro-RO"/>
              </w:rPr>
            </w:pPr>
          </w:p>
          <w:p w14:paraId="1EFBCA0E" w14:textId="77777777" w:rsidR="00A379E4" w:rsidRPr="00F87D47" w:rsidRDefault="00A379E4" w:rsidP="00563961">
            <w:pPr>
              <w:pStyle w:val="lf"/>
              <w:rPr>
                <w:sz w:val="20"/>
                <w:szCs w:val="20"/>
                <w:lang w:val="ro-RO"/>
              </w:rPr>
            </w:pPr>
          </w:p>
          <w:p w14:paraId="3C833023" w14:textId="77777777" w:rsidR="00A379E4" w:rsidRPr="00F87D47" w:rsidRDefault="00A379E4" w:rsidP="00563961">
            <w:pPr>
              <w:pStyle w:val="lf"/>
              <w:rPr>
                <w:sz w:val="20"/>
                <w:szCs w:val="20"/>
                <w:lang w:val="ro-RO"/>
              </w:rPr>
            </w:pPr>
          </w:p>
          <w:p w14:paraId="0FDA7946" w14:textId="77777777" w:rsidR="00A379E4" w:rsidRPr="00F87D47" w:rsidRDefault="00A379E4" w:rsidP="00563961">
            <w:pPr>
              <w:pStyle w:val="lf"/>
              <w:rPr>
                <w:sz w:val="20"/>
                <w:szCs w:val="20"/>
                <w:lang w:val="ro-RO"/>
              </w:rPr>
            </w:pPr>
          </w:p>
          <w:p w14:paraId="4B6B1BA4" w14:textId="77777777" w:rsidR="00A379E4" w:rsidRPr="00D24FEB" w:rsidRDefault="00A379E4" w:rsidP="00D24FEB">
            <w:pPr>
              <w:pStyle w:val="lf"/>
              <w:jc w:val="center"/>
              <w:rPr>
                <w:i/>
                <w:sz w:val="20"/>
                <w:szCs w:val="20"/>
                <w:lang w:val="ro-RO"/>
              </w:rPr>
            </w:pPr>
            <w:r w:rsidRPr="00D24FEB">
              <w:rPr>
                <w:i/>
                <w:sz w:val="20"/>
                <w:szCs w:val="20"/>
                <w:lang w:val="ro-RO"/>
              </w:rPr>
              <w:t>[235358,0]</w:t>
            </w:r>
          </w:p>
          <w:p w14:paraId="671038AB" w14:textId="77777777" w:rsidR="00A379E4" w:rsidRPr="00F87D47" w:rsidRDefault="00A379E4" w:rsidP="00D24FEB">
            <w:pPr>
              <w:jc w:val="center"/>
              <w:rPr>
                <w:rFonts w:ascii="Times New Roman" w:hAnsi="Times New Roman" w:cs="Times New Roman"/>
                <w:sz w:val="20"/>
                <w:szCs w:val="20"/>
              </w:rPr>
            </w:pPr>
          </w:p>
        </w:tc>
        <w:tc>
          <w:tcPr>
            <w:tcW w:w="1737" w:type="dxa"/>
          </w:tcPr>
          <w:p w14:paraId="745AED02" w14:textId="77777777" w:rsidR="00A379E4" w:rsidRPr="00F87D47" w:rsidRDefault="00A379E4" w:rsidP="00563961">
            <w:pPr>
              <w:numPr>
                <w:ilvl w:val="0"/>
                <w:numId w:val="2"/>
              </w:numPr>
              <w:ind w:left="176" w:hanging="176"/>
              <w:rPr>
                <w:rFonts w:ascii="Times New Roman" w:hAnsi="Times New Roman"/>
                <w:color w:val="000000"/>
                <w:sz w:val="20"/>
                <w:szCs w:val="20"/>
                <w:lang w:val="ro-MD"/>
              </w:rPr>
            </w:pPr>
            <w:r w:rsidRPr="00F87D47">
              <w:rPr>
                <w:rFonts w:ascii="Times New Roman" w:hAnsi="Times New Roman"/>
                <w:color w:val="000000"/>
                <w:sz w:val="20"/>
                <w:szCs w:val="20"/>
                <w:lang w:val="ro-MD"/>
              </w:rPr>
              <w:t>Nr. persoane cu acces la facilități de generare a căldurii eficientizate (2016-2019);</w:t>
            </w:r>
          </w:p>
        </w:tc>
        <w:tc>
          <w:tcPr>
            <w:tcW w:w="1455" w:type="dxa"/>
          </w:tcPr>
          <w:p w14:paraId="5F434D5A"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lang w:val="ro-RO"/>
              </w:rPr>
              <w:t xml:space="preserve">- Nr. beneficiari - </w:t>
            </w:r>
            <w:r w:rsidRPr="00F87D47">
              <w:rPr>
                <w:rFonts w:ascii="Times New Roman" w:hAnsi="Times New Roman" w:cs="Times New Roman"/>
                <w:b/>
                <w:sz w:val="20"/>
                <w:lang w:val="ro-RO"/>
              </w:rPr>
              <w:t xml:space="preserve">76.050 persoane </w:t>
            </w:r>
            <w:r w:rsidRPr="00F87D47">
              <w:rPr>
                <w:rFonts w:ascii="Times New Roman" w:hAnsi="Times New Roman" w:cs="Times New Roman"/>
                <w:sz w:val="20"/>
                <w:lang w:val="ro-RO"/>
              </w:rPr>
              <w:t>(circa 50.550 persoane cu suportul Termoelectrica SA și circa 25.500 cu suportul Proiectului)</w:t>
            </w:r>
          </w:p>
        </w:tc>
        <w:tc>
          <w:tcPr>
            <w:tcW w:w="2088" w:type="dxa"/>
          </w:tcPr>
          <w:p w14:paraId="33FB57A1"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w:t>
            </w:r>
          </w:p>
        </w:tc>
      </w:tr>
      <w:tr w:rsidR="00A379E4" w:rsidRPr="00F87D47" w14:paraId="0C1812CA" w14:textId="77777777" w:rsidTr="00DC360F">
        <w:trPr>
          <w:trHeight w:val="779"/>
        </w:trPr>
        <w:tc>
          <w:tcPr>
            <w:tcW w:w="1830" w:type="dxa"/>
            <w:vMerge/>
          </w:tcPr>
          <w:p w14:paraId="39C9D0A2"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0E55A72E" w14:textId="77777777" w:rsidR="00A379E4" w:rsidRPr="00F87D47" w:rsidRDefault="00A379E4" w:rsidP="00563961">
            <w:pPr>
              <w:rPr>
                <w:rFonts w:ascii="Times New Roman" w:hAnsi="Times New Roman"/>
                <w:sz w:val="20"/>
                <w:szCs w:val="20"/>
                <w:lang w:val="ro-MD"/>
              </w:rPr>
            </w:pPr>
          </w:p>
        </w:tc>
        <w:tc>
          <w:tcPr>
            <w:tcW w:w="2519" w:type="dxa"/>
            <w:vMerge/>
          </w:tcPr>
          <w:p w14:paraId="06FB3867" w14:textId="77777777" w:rsidR="00A379E4" w:rsidRPr="00F87D47" w:rsidRDefault="00A379E4" w:rsidP="00563961">
            <w:pPr>
              <w:rPr>
                <w:rFonts w:ascii="Times New Roman" w:hAnsi="Times New Roman" w:cs="Times New Roman"/>
                <w:sz w:val="20"/>
                <w:szCs w:val="20"/>
              </w:rPr>
            </w:pPr>
          </w:p>
        </w:tc>
        <w:tc>
          <w:tcPr>
            <w:tcW w:w="1372" w:type="dxa"/>
            <w:vMerge/>
          </w:tcPr>
          <w:p w14:paraId="6EAF6CBB" w14:textId="77777777" w:rsidR="00A379E4" w:rsidRPr="00F87D47" w:rsidRDefault="00A379E4" w:rsidP="00563961">
            <w:pPr>
              <w:tabs>
                <w:tab w:val="left" w:pos="360"/>
              </w:tabs>
              <w:jc w:val="center"/>
              <w:rPr>
                <w:rFonts w:ascii="Times New Roman" w:hAnsi="Times New Roman"/>
                <w:i/>
                <w:sz w:val="20"/>
                <w:szCs w:val="20"/>
                <w:lang w:val="ro-MD"/>
              </w:rPr>
            </w:pPr>
          </w:p>
        </w:tc>
        <w:tc>
          <w:tcPr>
            <w:tcW w:w="1486" w:type="dxa"/>
            <w:vMerge/>
          </w:tcPr>
          <w:p w14:paraId="5AEB2D4E" w14:textId="77777777" w:rsidR="00A379E4" w:rsidRPr="00F87D47" w:rsidRDefault="00A379E4" w:rsidP="00563961">
            <w:pPr>
              <w:rPr>
                <w:rFonts w:ascii="Times New Roman" w:hAnsi="Times New Roman" w:cs="Times New Roman"/>
                <w:sz w:val="20"/>
                <w:szCs w:val="20"/>
              </w:rPr>
            </w:pPr>
          </w:p>
        </w:tc>
        <w:tc>
          <w:tcPr>
            <w:tcW w:w="1737" w:type="dxa"/>
          </w:tcPr>
          <w:p w14:paraId="0B35EE6B" w14:textId="77777777" w:rsidR="00A379E4" w:rsidRPr="00F87D47" w:rsidRDefault="00A379E4" w:rsidP="00563961">
            <w:pPr>
              <w:numPr>
                <w:ilvl w:val="0"/>
                <w:numId w:val="2"/>
              </w:numPr>
              <w:ind w:left="176" w:hanging="176"/>
              <w:rPr>
                <w:rFonts w:ascii="Times New Roman" w:hAnsi="Times New Roman"/>
                <w:color w:val="000000"/>
                <w:sz w:val="20"/>
                <w:szCs w:val="20"/>
                <w:lang w:val="ro-MD"/>
              </w:rPr>
            </w:pPr>
            <w:r w:rsidRPr="00F87D47">
              <w:rPr>
                <w:rFonts w:ascii="Times New Roman" w:hAnsi="Times New Roman"/>
                <w:color w:val="000000"/>
                <w:sz w:val="20"/>
                <w:szCs w:val="20"/>
                <w:lang w:val="ro-MD"/>
              </w:rPr>
              <w:t>Nr. punctelor termice individuale implementate (2016-2019);</w:t>
            </w:r>
          </w:p>
        </w:tc>
        <w:tc>
          <w:tcPr>
            <w:tcW w:w="1455" w:type="dxa"/>
          </w:tcPr>
          <w:p w14:paraId="2F08339F" w14:textId="77777777" w:rsidR="00A379E4" w:rsidRPr="00F87D47" w:rsidRDefault="00A379E4" w:rsidP="00563961">
            <w:pPr>
              <w:tabs>
                <w:tab w:val="left" w:pos="121"/>
              </w:tabs>
              <w:rPr>
                <w:rFonts w:ascii="Times New Roman" w:hAnsi="Times New Roman" w:cs="Times New Roman"/>
                <w:sz w:val="20"/>
                <w:lang w:val="ro-RO"/>
              </w:rPr>
            </w:pPr>
            <w:r w:rsidRPr="00F87D47">
              <w:rPr>
                <w:rFonts w:ascii="Times New Roman" w:hAnsi="Times New Roman" w:cs="Times New Roman"/>
                <w:sz w:val="20"/>
                <w:lang w:val="ro-RO"/>
              </w:rPr>
              <w:t xml:space="preserve">- Nr. PTI implementate – </w:t>
            </w:r>
          </w:p>
          <w:p w14:paraId="68B12FCE" w14:textId="77777777" w:rsidR="00A379E4" w:rsidRPr="00F87D47" w:rsidRDefault="00A379E4" w:rsidP="00563961">
            <w:pPr>
              <w:tabs>
                <w:tab w:val="left" w:pos="121"/>
              </w:tabs>
              <w:rPr>
                <w:rFonts w:ascii="Times New Roman" w:hAnsi="Times New Roman" w:cs="Times New Roman"/>
                <w:sz w:val="20"/>
                <w:lang w:val="ro-RO"/>
              </w:rPr>
            </w:pPr>
            <w:r w:rsidRPr="00F87D47">
              <w:rPr>
                <w:rFonts w:ascii="Times New Roman" w:hAnsi="Times New Roman" w:cs="Times New Roman"/>
                <w:b/>
                <w:sz w:val="20"/>
                <w:lang w:val="ro-RO"/>
              </w:rPr>
              <w:t>312 PTI</w:t>
            </w:r>
            <w:r w:rsidRPr="00F87D47">
              <w:rPr>
                <w:rFonts w:ascii="Times New Roman" w:hAnsi="Times New Roman" w:cs="Times New Roman"/>
                <w:sz w:val="20"/>
                <w:lang w:val="ro-RO"/>
              </w:rPr>
              <w:t xml:space="preserve"> (instituții publice 142 PTI (C1.3+C1.6) și clădiri rezidențiale 170 PTI)</w:t>
            </w:r>
          </w:p>
        </w:tc>
        <w:tc>
          <w:tcPr>
            <w:tcW w:w="2088" w:type="dxa"/>
          </w:tcPr>
          <w:p w14:paraId="7083D1E4"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w:t>
            </w:r>
          </w:p>
        </w:tc>
      </w:tr>
      <w:tr w:rsidR="00A379E4" w:rsidRPr="00F87D47" w14:paraId="04C1CD1B" w14:textId="77777777" w:rsidTr="00DC360F">
        <w:trPr>
          <w:trHeight w:val="779"/>
        </w:trPr>
        <w:tc>
          <w:tcPr>
            <w:tcW w:w="1830" w:type="dxa"/>
            <w:vMerge/>
          </w:tcPr>
          <w:p w14:paraId="129585B5"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0D373EAF" w14:textId="77777777" w:rsidR="00A379E4" w:rsidRPr="00F87D47" w:rsidRDefault="00A379E4" w:rsidP="00563961">
            <w:pPr>
              <w:rPr>
                <w:rFonts w:ascii="Times New Roman" w:hAnsi="Times New Roman"/>
                <w:sz w:val="20"/>
                <w:szCs w:val="20"/>
                <w:lang w:val="ro-MD"/>
              </w:rPr>
            </w:pPr>
          </w:p>
        </w:tc>
        <w:tc>
          <w:tcPr>
            <w:tcW w:w="2519" w:type="dxa"/>
            <w:vMerge/>
          </w:tcPr>
          <w:p w14:paraId="1B6C6F75" w14:textId="77777777" w:rsidR="00A379E4" w:rsidRPr="00F87D47" w:rsidRDefault="00A379E4" w:rsidP="00563961">
            <w:pPr>
              <w:rPr>
                <w:rFonts w:ascii="Times New Roman" w:hAnsi="Times New Roman" w:cs="Times New Roman"/>
                <w:sz w:val="20"/>
                <w:szCs w:val="20"/>
              </w:rPr>
            </w:pPr>
          </w:p>
        </w:tc>
        <w:tc>
          <w:tcPr>
            <w:tcW w:w="1372" w:type="dxa"/>
            <w:vMerge/>
          </w:tcPr>
          <w:p w14:paraId="29FC919B" w14:textId="77777777" w:rsidR="00A379E4" w:rsidRPr="00F87D47" w:rsidRDefault="00A379E4" w:rsidP="00563961">
            <w:pPr>
              <w:tabs>
                <w:tab w:val="left" w:pos="360"/>
              </w:tabs>
              <w:jc w:val="center"/>
              <w:rPr>
                <w:rFonts w:ascii="Times New Roman" w:hAnsi="Times New Roman"/>
                <w:i/>
                <w:sz w:val="20"/>
                <w:szCs w:val="20"/>
                <w:lang w:val="ro-MD"/>
              </w:rPr>
            </w:pPr>
          </w:p>
        </w:tc>
        <w:tc>
          <w:tcPr>
            <w:tcW w:w="1486" w:type="dxa"/>
            <w:vMerge/>
          </w:tcPr>
          <w:p w14:paraId="596AA054" w14:textId="77777777" w:rsidR="00A379E4" w:rsidRPr="00F87D47" w:rsidRDefault="00A379E4" w:rsidP="00563961">
            <w:pPr>
              <w:rPr>
                <w:rFonts w:ascii="Times New Roman" w:hAnsi="Times New Roman" w:cs="Times New Roman"/>
                <w:sz w:val="20"/>
                <w:szCs w:val="20"/>
              </w:rPr>
            </w:pPr>
          </w:p>
        </w:tc>
        <w:tc>
          <w:tcPr>
            <w:tcW w:w="1737" w:type="dxa"/>
          </w:tcPr>
          <w:p w14:paraId="6A95991E" w14:textId="77777777" w:rsidR="00A379E4" w:rsidRPr="00F87D47" w:rsidRDefault="00A379E4" w:rsidP="00563961">
            <w:pPr>
              <w:numPr>
                <w:ilvl w:val="0"/>
                <w:numId w:val="2"/>
              </w:numPr>
              <w:ind w:left="176" w:hanging="176"/>
              <w:rPr>
                <w:rFonts w:ascii="Times New Roman" w:hAnsi="Times New Roman"/>
                <w:color w:val="000000"/>
                <w:sz w:val="20"/>
                <w:szCs w:val="20"/>
                <w:lang w:val="ro-MD"/>
              </w:rPr>
            </w:pPr>
            <w:r w:rsidRPr="00F87D47">
              <w:rPr>
                <w:rFonts w:ascii="Times New Roman" w:hAnsi="Times New Roman"/>
                <w:color w:val="000000"/>
                <w:sz w:val="20"/>
                <w:szCs w:val="20"/>
                <w:lang w:val="ro-MD"/>
              </w:rPr>
              <w:t>Nr. instituțiilor publice racordate la sistemul de alimentare centralizată cu energie termică (2016-2019);</w:t>
            </w:r>
          </w:p>
        </w:tc>
        <w:tc>
          <w:tcPr>
            <w:tcW w:w="1455" w:type="dxa"/>
          </w:tcPr>
          <w:p w14:paraId="0820159A" w14:textId="77777777" w:rsidR="00A379E4" w:rsidRPr="00F87D47" w:rsidRDefault="00A379E4" w:rsidP="00563961">
            <w:pPr>
              <w:tabs>
                <w:tab w:val="left" w:pos="121"/>
              </w:tabs>
              <w:rPr>
                <w:rFonts w:ascii="Times New Roman" w:hAnsi="Times New Roman" w:cs="Times New Roman"/>
                <w:sz w:val="20"/>
                <w:lang w:val="ro-RO"/>
              </w:rPr>
            </w:pPr>
            <w:r w:rsidRPr="00F87D47">
              <w:rPr>
                <w:rFonts w:ascii="Times New Roman" w:hAnsi="Times New Roman" w:cs="Times New Roman"/>
                <w:sz w:val="20"/>
                <w:lang w:val="ro-RO"/>
              </w:rPr>
              <w:t xml:space="preserve">Total – </w:t>
            </w:r>
            <w:r w:rsidRPr="00F87D47">
              <w:rPr>
                <w:rFonts w:ascii="Times New Roman" w:hAnsi="Times New Roman" w:cs="Times New Roman"/>
                <w:b/>
                <w:sz w:val="20"/>
                <w:lang w:val="ro-RO"/>
              </w:rPr>
              <w:t>50 instituții</w:t>
            </w:r>
            <w:r w:rsidRPr="00F87D47">
              <w:rPr>
                <w:rFonts w:ascii="Times New Roman" w:hAnsi="Times New Roman" w:cs="Times New Roman"/>
                <w:sz w:val="20"/>
                <w:lang w:val="ro-RO"/>
              </w:rPr>
              <w:t xml:space="preserve"> (22 instituții C1.3 și 28 instituții C1.6). Dintre care </w:t>
            </w:r>
            <w:r w:rsidRPr="00F87D47">
              <w:rPr>
                <w:rFonts w:ascii="Times New Roman" w:hAnsi="Times New Roman" w:cs="Times New Roman"/>
                <w:b/>
                <w:sz w:val="20"/>
                <w:lang w:val="ro-RO"/>
              </w:rPr>
              <w:t>cu consum real: 43 instituții</w:t>
            </w:r>
            <w:r w:rsidRPr="00F87D47">
              <w:rPr>
                <w:rFonts w:ascii="Times New Roman" w:hAnsi="Times New Roman" w:cs="Times New Roman"/>
                <w:sz w:val="20"/>
                <w:lang w:val="ro-RO"/>
              </w:rPr>
              <w:t xml:space="preserve"> (15 - C1.3 și 28 - C1.6).</w:t>
            </w:r>
          </w:p>
        </w:tc>
        <w:tc>
          <w:tcPr>
            <w:tcW w:w="2088" w:type="dxa"/>
          </w:tcPr>
          <w:p w14:paraId="51E97888"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w:t>
            </w:r>
          </w:p>
        </w:tc>
      </w:tr>
      <w:tr w:rsidR="00A379E4" w:rsidRPr="00F87D47" w14:paraId="1203CD59" w14:textId="77777777" w:rsidTr="00DC360F">
        <w:trPr>
          <w:trHeight w:val="779"/>
        </w:trPr>
        <w:tc>
          <w:tcPr>
            <w:tcW w:w="1830" w:type="dxa"/>
            <w:vMerge/>
          </w:tcPr>
          <w:p w14:paraId="19E6342A" w14:textId="77777777" w:rsidR="00A379E4" w:rsidRPr="00F87D47" w:rsidRDefault="00A379E4" w:rsidP="00563961">
            <w:pPr>
              <w:numPr>
                <w:ilvl w:val="0"/>
                <w:numId w:val="1"/>
              </w:numPr>
              <w:tabs>
                <w:tab w:val="left" w:pos="360"/>
              </w:tabs>
              <w:ind w:left="0" w:firstLine="0"/>
              <w:jc w:val="both"/>
              <w:rPr>
                <w:rFonts w:ascii="Times New Roman" w:hAnsi="Times New Roman"/>
                <w:sz w:val="20"/>
                <w:szCs w:val="20"/>
                <w:lang w:val="ro-MD"/>
              </w:rPr>
            </w:pPr>
          </w:p>
        </w:tc>
        <w:tc>
          <w:tcPr>
            <w:tcW w:w="2075" w:type="dxa"/>
            <w:vMerge/>
          </w:tcPr>
          <w:p w14:paraId="2F6C014E" w14:textId="77777777" w:rsidR="00A379E4" w:rsidRPr="00F87D47" w:rsidRDefault="00A379E4" w:rsidP="00563961">
            <w:pPr>
              <w:rPr>
                <w:rFonts w:ascii="Times New Roman" w:hAnsi="Times New Roman"/>
                <w:sz w:val="20"/>
                <w:szCs w:val="20"/>
                <w:lang w:val="ro-MD"/>
              </w:rPr>
            </w:pPr>
          </w:p>
        </w:tc>
        <w:tc>
          <w:tcPr>
            <w:tcW w:w="2519" w:type="dxa"/>
            <w:vMerge/>
          </w:tcPr>
          <w:p w14:paraId="5D7AE334" w14:textId="77777777" w:rsidR="00A379E4" w:rsidRPr="00F87D47" w:rsidRDefault="00A379E4" w:rsidP="00563961">
            <w:pPr>
              <w:rPr>
                <w:rFonts w:ascii="Times New Roman" w:hAnsi="Times New Roman" w:cs="Times New Roman"/>
                <w:sz w:val="20"/>
                <w:szCs w:val="20"/>
              </w:rPr>
            </w:pPr>
          </w:p>
        </w:tc>
        <w:tc>
          <w:tcPr>
            <w:tcW w:w="1372" w:type="dxa"/>
            <w:vMerge/>
          </w:tcPr>
          <w:p w14:paraId="4E6B21E0" w14:textId="77777777" w:rsidR="00A379E4" w:rsidRPr="00F87D47" w:rsidRDefault="00A379E4" w:rsidP="00563961">
            <w:pPr>
              <w:tabs>
                <w:tab w:val="left" w:pos="360"/>
              </w:tabs>
              <w:jc w:val="center"/>
              <w:rPr>
                <w:rFonts w:ascii="Times New Roman" w:hAnsi="Times New Roman"/>
                <w:i/>
                <w:sz w:val="20"/>
                <w:szCs w:val="20"/>
                <w:lang w:val="ro-MD"/>
              </w:rPr>
            </w:pPr>
          </w:p>
        </w:tc>
        <w:tc>
          <w:tcPr>
            <w:tcW w:w="1486" w:type="dxa"/>
            <w:vMerge/>
          </w:tcPr>
          <w:p w14:paraId="7EFF5BFF" w14:textId="77777777" w:rsidR="00A379E4" w:rsidRPr="00F87D47" w:rsidRDefault="00A379E4" w:rsidP="00563961">
            <w:pPr>
              <w:rPr>
                <w:rFonts w:ascii="Times New Roman" w:hAnsi="Times New Roman" w:cs="Times New Roman"/>
                <w:sz w:val="20"/>
                <w:szCs w:val="20"/>
              </w:rPr>
            </w:pPr>
          </w:p>
        </w:tc>
        <w:tc>
          <w:tcPr>
            <w:tcW w:w="1737" w:type="dxa"/>
          </w:tcPr>
          <w:p w14:paraId="25794CBC" w14:textId="77777777" w:rsidR="00A379E4" w:rsidRPr="00F87D47" w:rsidRDefault="00A379E4" w:rsidP="00563961">
            <w:pPr>
              <w:numPr>
                <w:ilvl w:val="0"/>
                <w:numId w:val="2"/>
              </w:numPr>
              <w:ind w:left="176" w:hanging="176"/>
              <w:jc w:val="both"/>
              <w:rPr>
                <w:rFonts w:ascii="Times New Roman" w:hAnsi="Times New Roman"/>
                <w:color w:val="000000"/>
                <w:sz w:val="20"/>
                <w:szCs w:val="20"/>
                <w:lang w:val="ro-MD"/>
              </w:rPr>
            </w:pPr>
            <w:r w:rsidRPr="00F87D47">
              <w:rPr>
                <w:rFonts w:ascii="Times New Roman" w:hAnsi="Times New Roman"/>
                <w:color w:val="000000"/>
                <w:sz w:val="20"/>
                <w:szCs w:val="20"/>
                <w:lang w:val="ro-MD"/>
              </w:rPr>
              <w:t>Lungimea rețelei termice reabilitate (2016-2018).</w:t>
            </w:r>
          </w:p>
        </w:tc>
        <w:tc>
          <w:tcPr>
            <w:tcW w:w="1455" w:type="dxa"/>
          </w:tcPr>
          <w:p w14:paraId="39818EF4"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lang w:val="ro-RO"/>
              </w:rPr>
              <w:t xml:space="preserve">Valoarea cumulativă (total m rețele reabilitate) - </w:t>
            </w:r>
            <w:r w:rsidRPr="00F87D47">
              <w:rPr>
                <w:rFonts w:ascii="Times New Roman" w:hAnsi="Times New Roman" w:cs="Times New Roman"/>
                <w:b/>
                <w:sz w:val="20"/>
                <w:lang w:val="ro-RO"/>
              </w:rPr>
              <w:t>7181,55 m</w:t>
            </w:r>
          </w:p>
        </w:tc>
        <w:tc>
          <w:tcPr>
            <w:tcW w:w="2088" w:type="dxa"/>
          </w:tcPr>
          <w:p w14:paraId="3A560B7F"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cs="Times New Roman"/>
                <w:sz w:val="20"/>
                <w:szCs w:val="20"/>
              </w:rPr>
              <w:t>-</w:t>
            </w:r>
          </w:p>
        </w:tc>
      </w:tr>
      <w:tr w:rsidR="00A379E4" w:rsidRPr="00F87D47" w14:paraId="2F6E5B0A" w14:textId="77777777" w:rsidTr="00563961">
        <w:tc>
          <w:tcPr>
            <w:tcW w:w="6424" w:type="dxa"/>
            <w:gridSpan w:val="3"/>
            <w:shd w:val="clear" w:color="auto" w:fill="E7E6E6" w:themeFill="background2"/>
          </w:tcPr>
          <w:p w14:paraId="36E98A60"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b/>
                <w:sz w:val="20"/>
                <w:szCs w:val="20"/>
                <w:lang w:val="ro-MD"/>
              </w:rPr>
              <w:t>Total pe subprogramul V</w:t>
            </w:r>
          </w:p>
        </w:tc>
        <w:tc>
          <w:tcPr>
            <w:tcW w:w="1372" w:type="dxa"/>
            <w:shd w:val="clear" w:color="auto" w:fill="E7E6E6" w:themeFill="background2"/>
          </w:tcPr>
          <w:p w14:paraId="386E63CF" w14:textId="371AF80C" w:rsidR="00A379E4" w:rsidRPr="00F87D47" w:rsidRDefault="00413D0A" w:rsidP="00563961">
            <w:pPr>
              <w:rPr>
                <w:rFonts w:ascii="Times New Roman" w:hAnsi="Times New Roman" w:cs="Times New Roman"/>
                <w:sz w:val="20"/>
                <w:szCs w:val="20"/>
              </w:rPr>
            </w:pPr>
            <w:r>
              <w:rPr>
                <w:rFonts w:ascii="Times New Roman" w:hAnsi="Times New Roman"/>
                <w:b/>
                <w:sz w:val="20"/>
                <w:szCs w:val="20"/>
                <w:lang w:val="ro-MD"/>
              </w:rPr>
              <w:t>34163,1</w:t>
            </w:r>
          </w:p>
        </w:tc>
        <w:tc>
          <w:tcPr>
            <w:tcW w:w="1486" w:type="dxa"/>
            <w:shd w:val="clear" w:color="auto" w:fill="E7E6E6" w:themeFill="background2"/>
          </w:tcPr>
          <w:p w14:paraId="7DF7DB5B" w14:textId="5C456277" w:rsidR="00A379E4" w:rsidRPr="00D24FEB" w:rsidRDefault="00D24FEB" w:rsidP="00563961">
            <w:pPr>
              <w:rPr>
                <w:rFonts w:ascii="Times New Roman" w:hAnsi="Times New Roman" w:cs="Times New Roman"/>
                <w:b/>
                <w:sz w:val="20"/>
                <w:szCs w:val="20"/>
              </w:rPr>
            </w:pPr>
            <w:r w:rsidRPr="00D24FEB">
              <w:rPr>
                <w:rFonts w:ascii="Times New Roman" w:hAnsi="Times New Roman" w:cs="Times New Roman"/>
                <w:b/>
                <w:sz w:val="20"/>
                <w:szCs w:val="20"/>
              </w:rPr>
              <w:t>9553,5</w:t>
            </w:r>
          </w:p>
        </w:tc>
        <w:tc>
          <w:tcPr>
            <w:tcW w:w="5280" w:type="dxa"/>
            <w:gridSpan w:val="3"/>
            <w:shd w:val="clear" w:color="auto" w:fill="E7E6E6" w:themeFill="background2"/>
          </w:tcPr>
          <w:p w14:paraId="28A72620" w14:textId="77777777" w:rsidR="00A379E4" w:rsidRPr="00F87D47" w:rsidRDefault="00A379E4" w:rsidP="00563961">
            <w:pPr>
              <w:rPr>
                <w:rFonts w:ascii="Times New Roman" w:hAnsi="Times New Roman" w:cs="Times New Roman"/>
                <w:sz w:val="20"/>
                <w:szCs w:val="20"/>
              </w:rPr>
            </w:pPr>
          </w:p>
        </w:tc>
      </w:tr>
      <w:tr w:rsidR="00A379E4" w14:paraId="082B2A3D" w14:textId="77777777" w:rsidTr="00563961">
        <w:tc>
          <w:tcPr>
            <w:tcW w:w="6424" w:type="dxa"/>
            <w:gridSpan w:val="3"/>
            <w:shd w:val="clear" w:color="auto" w:fill="F7CAAC" w:themeFill="accent2" w:themeFillTint="66"/>
          </w:tcPr>
          <w:p w14:paraId="29EA37F4" w14:textId="77777777" w:rsidR="00A379E4" w:rsidRPr="00F87D47" w:rsidRDefault="00A379E4" w:rsidP="00563961">
            <w:pPr>
              <w:rPr>
                <w:rFonts w:ascii="Times New Roman" w:hAnsi="Times New Roman" w:cs="Times New Roman"/>
                <w:sz w:val="20"/>
                <w:szCs w:val="20"/>
              </w:rPr>
            </w:pPr>
            <w:r w:rsidRPr="00F87D47">
              <w:rPr>
                <w:rFonts w:ascii="Times New Roman" w:hAnsi="Times New Roman"/>
                <w:b/>
                <w:sz w:val="24"/>
                <w:szCs w:val="24"/>
                <w:lang w:val="ro-MD"/>
              </w:rPr>
              <w:t>Total pe program</w:t>
            </w:r>
          </w:p>
        </w:tc>
        <w:tc>
          <w:tcPr>
            <w:tcW w:w="1372" w:type="dxa"/>
            <w:shd w:val="clear" w:color="auto" w:fill="F7CAAC" w:themeFill="accent2" w:themeFillTint="66"/>
          </w:tcPr>
          <w:p w14:paraId="2B83318F" w14:textId="3B9B0164" w:rsidR="000E00C8" w:rsidRPr="000E00C8" w:rsidRDefault="000E00C8" w:rsidP="00563961">
            <w:pPr>
              <w:rPr>
                <w:rFonts w:ascii="Times New Roman" w:hAnsi="Times New Roman" w:cs="Times New Roman"/>
                <w:b/>
                <w:sz w:val="20"/>
                <w:szCs w:val="20"/>
              </w:rPr>
            </w:pPr>
            <w:r w:rsidRPr="000E00C8">
              <w:rPr>
                <w:rFonts w:ascii="Times New Roman" w:hAnsi="Times New Roman" w:cs="Times New Roman"/>
                <w:b/>
                <w:sz w:val="20"/>
                <w:szCs w:val="20"/>
              </w:rPr>
              <w:t>337723,2</w:t>
            </w:r>
          </w:p>
        </w:tc>
        <w:tc>
          <w:tcPr>
            <w:tcW w:w="1486" w:type="dxa"/>
            <w:shd w:val="clear" w:color="auto" w:fill="F7CAAC" w:themeFill="accent2" w:themeFillTint="66"/>
          </w:tcPr>
          <w:p w14:paraId="63110AAC" w14:textId="5CA81866" w:rsidR="00A379E4" w:rsidRPr="006F5F1E" w:rsidRDefault="006F5F1E" w:rsidP="00563961">
            <w:pPr>
              <w:rPr>
                <w:rFonts w:ascii="Times New Roman" w:hAnsi="Times New Roman" w:cs="Times New Roman"/>
                <w:b/>
                <w:sz w:val="20"/>
                <w:szCs w:val="20"/>
              </w:rPr>
            </w:pPr>
            <w:r w:rsidRPr="006F5F1E">
              <w:rPr>
                <w:rFonts w:ascii="Times New Roman" w:hAnsi="Times New Roman" w:cs="Times New Roman"/>
                <w:b/>
                <w:sz w:val="20"/>
                <w:szCs w:val="20"/>
              </w:rPr>
              <w:t>191862,78</w:t>
            </w:r>
          </w:p>
        </w:tc>
        <w:tc>
          <w:tcPr>
            <w:tcW w:w="5280" w:type="dxa"/>
            <w:gridSpan w:val="3"/>
            <w:shd w:val="clear" w:color="auto" w:fill="F7CAAC" w:themeFill="accent2" w:themeFillTint="66"/>
          </w:tcPr>
          <w:p w14:paraId="1FD34C84" w14:textId="77777777" w:rsidR="00A379E4" w:rsidRDefault="00A379E4" w:rsidP="00563961">
            <w:pPr>
              <w:rPr>
                <w:rFonts w:ascii="Times New Roman" w:hAnsi="Times New Roman" w:cs="Times New Roman"/>
                <w:sz w:val="20"/>
                <w:szCs w:val="20"/>
              </w:rPr>
            </w:pPr>
          </w:p>
        </w:tc>
      </w:tr>
    </w:tbl>
    <w:p w14:paraId="7B00282B" w14:textId="77777777" w:rsidR="00A379E4" w:rsidRDefault="00A379E4" w:rsidP="00A379E4"/>
    <w:p w14:paraId="627D5E94" w14:textId="17C806F2" w:rsidR="00FD2973" w:rsidRPr="00FD2973" w:rsidRDefault="00FD2973" w:rsidP="00FD2973">
      <w:pPr>
        <w:rPr>
          <w:rFonts w:ascii="Times New Roman" w:hAnsi="Times New Roman" w:cs="Times New Roman"/>
          <w:sz w:val="2"/>
          <w:szCs w:val="2"/>
          <w:lang w:val="ro-MD"/>
        </w:rPr>
      </w:pPr>
    </w:p>
    <w:sectPr w:rsidR="00FD2973" w:rsidRPr="00FD2973" w:rsidSect="00C922BF">
      <w:footerReference w:type="first" r:id="rId8"/>
      <w:pgSz w:w="16840" w:h="11907" w:orient="landscape" w:code="9"/>
      <w:pgMar w:top="567" w:right="1134"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E45DF" w14:textId="77777777" w:rsidR="0037182E" w:rsidRDefault="0037182E" w:rsidP="00A55D33">
      <w:pPr>
        <w:spacing w:after="0" w:line="240" w:lineRule="auto"/>
      </w:pPr>
      <w:r>
        <w:separator/>
      </w:r>
    </w:p>
  </w:endnote>
  <w:endnote w:type="continuationSeparator" w:id="0">
    <w:p w14:paraId="309F6A3A" w14:textId="77777777" w:rsidR="0037182E" w:rsidRDefault="0037182E" w:rsidP="00A55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711555"/>
      <w:docPartObj>
        <w:docPartGallery w:val="Page Numbers (Bottom of Page)"/>
        <w:docPartUnique/>
      </w:docPartObj>
    </w:sdtPr>
    <w:sdtEndPr/>
    <w:sdtContent>
      <w:p w14:paraId="34CA091F" w14:textId="77777777" w:rsidR="000E74A1" w:rsidRDefault="000E74A1">
        <w:pPr>
          <w:pStyle w:val="Footer"/>
          <w:jc w:val="right"/>
        </w:pPr>
        <w:r>
          <w:fldChar w:fldCharType="begin"/>
        </w:r>
        <w:r>
          <w:instrText>PAGE   \* MERGEFORMAT</w:instrText>
        </w:r>
        <w:r>
          <w:fldChar w:fldCharType="separate"/>
        </w:r>
        <w:r w:rsidRPr="00A55D33">
          <w:rPr>
            <w:noProof/>
            <w:lang w:val="ru-RU"/>
          </w:rPr>
          <w:t>1</w:t>
        </w:r>
        <w:r>
          <w:fldChar w:fldCharType="end"/>
        </w:r>
      </w:p>
    </w:sdtContent>
  </w:sdt>
  <w:p w14:paraId="45CCB3B1" w14:textId="77777777" w:rsidR="000E74A1" w:rsidRDefault="000E74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F8705" w14:textId="77777777" w:rsidR="0037182E" w:rsidRDefault="0037182E" w:rsidP="00A55D33">
      <w:pPr>
        <w:spacing w:after="0" w:line="240" w:lineRule="auto"/>
      </w:pPr>
      <w:r>
        <w:separator/>
      </w:r>
    </w:p>
  </w:footnote>
  <w:footnote w:type="continuationSeparator" w:id="0">
    <w:p w14:paraId="7AB3B0C3" w14:textId="77777777" w:rsidR="0037182E" w:rsidRDefault="0037182E" w:rsidP="00A55D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3519A9"/>
    <w:multiLevelType w:val="hybridMultilevel"/>
    <w:tmpl w:val="7ADA6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671C9B"/>
    <w:multiLevelType w:val="hybridMultilevel"/>
    <w:tmpl w:val="45320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3D6F12"/>
    <w:multiLevelType w:val="hybridMultilevel"/>
    <w:tmpl w:val="9472401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1C67F10"/>
    <w:multiLevelType w:val="hybridMultilevel"/>
    <w:tmpl w:val="15D055B6"/>
    <w:lvl w:ilvl="0" w:tplc="286E708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9B1761"/>
    <w:multiLevelType w:val="hybridMultilevel"/>
    <w:tmpl w:val="401A9C20"/>
    <w:lvl w:ilvl="0" w:tplc="0409000F">
      <w:start w:val="1"/>
      <w:numFmt w:val="decimal"/>
      <w:lvlText w:val="%1."/>
      <w:lvlJc w:val="left"/>
      <w:pPr>
        <w:ind w:left="720" w:hanging="360"/>
      </w:pPr>
      <w:rPr>
        <w:rFonts w:hint="default"/>
      </w:rPr>
    </w:lvl>
    <w:lvl w:ilvl="1" w:tplc="477A5FDC">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B373EE"/>
    <w:multiLevelType w:val="hybridMultilevel"/>
    <w:tmpl w:val="9C10937A"/>
    <w:lvl w:ilvl="0" w:tplc="0409000B">
      <w:start w:val="1"/>
      <w:numFmt w:val="bullet"/>
      <w:lvlText w:val=""/>
      <w:lvlJc w:val="left"/>
      <w:pPr>
        <w:ind w:left="1636"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6" w15:restartNumberingAfterBreak="0">
    <w:nsid w:val="6D4D7A61"/>
    <w:multiLevelType w:val="hybridMultilevel"/>
    <w:tmpl w:val="F196B988"/>
    <w:lvl w:ilvl="0" w:tplc="78AA975A">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74954515"/>
    <w:multiLevelType w:val="hybridMultilevel"/>
    <w:tmpl w:val="9FFAA0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770D7F67"/>
    <w:multiLevelType w:val="hybridMultilevel"/>
    <w:tmpl w:val="5290B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0"/>
  </w:num>
  <w:num w:numId="5">
    <w:abstractNumId w:val="6"/>
  </w:num>
  <w:num w:numId="6">
    <w:abstractNumId w:val="4"/>
  </w:num>
  <w:num w:numId="7">
    <w:abstractNumId w:val="3"/>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33"/>
    <w:rsid w:val="00071AB6"/>
    <w:rsid w:val="000A59BB"/>
    <w:rsid w:val="000E00C8"/>
    <w:rsid w:val="000E74A1"/>
    <w:rsid w:val="00123E6A"/>
    <w:rsid w:val="001C7F9C"/>
    <w:rsid w:val="001D6CFC"/>
    <w:rsid w:val="0028480D"/>
    <w:rsid w:val="002B6285"/>
    <w:rsid w:val="00307C78"/>
    <w:rsid w:val="003313E7"/>
    <w:rsid w:val="00342895"/>
    <w:rsid w:val="0037182E"/>
    <w:rsid w:val="00376B67"/>
    <w:rsid w:val="00413D0A"/>
    <w:rsid w:val="004E7EE8"/>
    <w:rsid w:val="0055403D"/>
    <w:rsid w:val="00563961"/>
    <w:rsid w:val="005675A0"/>
    <w:rsid w:val="00605BA4"/>
    <w:rsid w:val="006608F3"/>
    <w:rsid w:val="00687D06"/>
    <w:rsid w:val="00693DC3"/>
    <w:rsid w:val="006F2D9B"/>
    <w:rsid w:val="006F5F1E"/>
    <w:rsid w:val="00703D24"/>
    <w:rsid w:val="00726F64"/>
    <w:rsid w:val="00781EFD"/>
    <w:rsid w:val="007837B0"/>
    <w:rsid w:val="00851DC5"/>
    <w:rsid w:val="00880C3A"/>
    <w:rsid w:val="00892698"/>
    <w:rsid w:val="008B6382"/>
    <w:rsid w:val="009110A8"/>
    <w:rsid w:val="00941E1D"/>
    <w:rsid w:val="009604D9"/>
    <w:rsid w:val="009919D4"/>
    <w:rsid w:val="009C36B4"/>
    <w:rsid w:val="00A2301D"/>
    <w:rsid w:val="00A322BB"/>
    <w:rsid w:val="00A379E4"/>
    <w:rsid w:val="00A55D33"/>
    <w:rsid w:val="00AC4BF8"/>
    <w:rsid w:val="00AD28BD"/>
    <w:rsid w:val="00B070F3"/>
    <w:rsid w:val="00B178DC"/>
    <w:rsid w:val="00B224AD"/>
    <w:rsid w:val="00B85B1A"/>
    <w:rsid w:val="00C03DDF"/>
    <w:rsid w:val="00C24D43"/>
    <w:rsid w:val="00C746E8"/>
    <w:rsid w:val="00C74E0D"/>
    <w:rsid w:val="00C922BF"/>
    <w:rsid w:val="00CA71A2"/>
    <w:rsid w:val="00D24FEB"/>
    <w:rsid w:val="00DC360F"/>
    <w:rsid w:val="00DF55B0"/>
    <w:rsid w:val="00E05C8A"/>
    <w:rsid w:val="00E07610"/>
    <w:rsid w:val="00E12D11"/>
    <w:rsid w:val="00E71404"/>
    <w:rsid w:val="00E85205"/>
    <w:rsid w:val="00E8547B"/>
    <w:rsid w:val="00E901CC"/>
    <w:rsid w:val="00E91476"/>
    <w:rsid w:val="00EA7C37"/>
    <w:rsid w:val="00EC6DA4"/>
    <w:rsid w:val="00EF08BE"/>
    <w:rsid w:val="00F31283"/>
    <w:rsid w:val="00F46332"/>
    <w:rsid w:val="00F54227"/>
    <w:rsid w:val="00F96D36"/>
    <w:rsid w:val="00FD02AA"/>
    <w:rsid w:val="00FD2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54F15"/>
  <w15:chartTrackingRefBased/>
  <w15:docId w15:val="{F34D652F-D8D3-4E67-A2C4-B1248E09E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5D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55D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criptoria bullet points"/>
    <w:basedOn w:val="Normal"/>
    <w:link w:val="ListParagraphChar"/>
    <w:uiPriority w:val="34"/>
    <w:qFormat/>
    <w:rsid w:val="00A55D33"/>
    <w:pPr>
      <w:ind w:left="720"/>
      <w:contextualSpacing/>
    </w:pPr>
  </w:style>
  <w:style w:type="character" w:customStyle="1" w:styleId="ListParagraphChar">
    <w:name w:val="List Paragraph Char"/>
    <w:aliases w:val="Scriptoria bullet points Char"/>
    <w:link w:val="ListParagraph"/>
    <w:uiPriority w:val="34"/>
    <w:locked/>
    <w:rsid w:val="00A55D33"/>
  </w:style>
  <w:style w:type="paragraph" w:customStyle="1" w:styleId="lf">
    <w:name w:val="lf"/>
    <w:basedOn w:val="Normal"/>
    <w:rsid w:val="00A55D33"/>
    <w:pPr>
      <w:spacing w:after="0" w:line="240" w:lineRule="auto"/>
    </w:pPr>
    <w:rPr>
      <w:rFonts w:ascii="Times New Roman" w:eastAsiaTheme="minorEastAsia" w:hAnsi="Times New Roman" w:cs="Times New Roman"/>
      <w:sz w:val="24"/>
      <w:szCs w:val="24"/>
    </w:rPr>
  </w:style>
  <w:style w:type="paragraph" w:customStyle="1" w:styleId="4">
    <w:name w:val="Абзац списка4"/>
    <w:basedOn w:val="Normal"/>
    <w:qFormat/>
    <w:rsid w:val="00A55D33"/>
    <w:pPr>
      <w:spacing w:after="200" w:line="276" w:lineRule="auto"/>
      <w:ind w:left="720"/>
      <w:contextualSpacing/>
    </w:pPr>
    <w:rPr>
      <w:rFonts w:ascii="Calibri" w:eastAsia="Times New Roman" w:hAnsi="Calibri" w:cs="Times New Roman"/>
      <w:lang w:val="en-GB"/>
    </w:rPr>
  </w:style>
  <w:style w:type="paragraph" w:styleId="Header">
    <w:name w:val="header"/>
    <w:basedOn w:val="Normal"/>
    <w:link w:val="HeaderChar"/>
    <w:uiPriority w:val="99"/>
    <w:unhideWhenUsed/>
    <w:rsid w:val="00A55D33"/>
    <w:pPr>
      <w:tabs>
        <w:tab w:val="center" w:pos="4844"/>
        <w:tab w:val="right" w:pos="9689"/>
      </w:tabs>
      <w:spacing w:after="0" w:line="240" w:lineRule="auto"/>
    </w:pPr>
  </w:style>
  <w:style w:type="character" w:customStyle="1" w:styleId="HeaderChar">
    <w:name w:val="Header Char"/>
    <w:basedOn w:val="DefaultParagraphFont"/>
    <w:link w:val="Header"/>
    <w:uiPriority w:val="99"/>
    <w:rsid w:val="00A55D33"/>
  </w:style>
  <w:style w:type="paragraph" w:styleId="Footer">
    <w:name w:val="footer"/>
    <w:basedOn w:val="Normal"/>
    <w:link w:val="FooterChar"/>
    <w:uiPriority w:val="99"/>
    <w:unhideWhenUsed/>
    <w:rsid w:val="00A55D33"/>
    <w:pPr>
      <w:tabs>
        <w:tab w:val="center" w:pos="4844"/>
        <w:tab w:val="right" w:pos="9689"/>
      </w:tabs>
      <w:spacing w:after="0" w:line="240" w:lineRule="auto"/>
    </w:pPr>
  </w:style>
  <w:style w:type="character" w:customStyle="1" w:styleId="FooterChar">
    <w:name w:val="Footer Char"/>
    <w:basedOn w:val="DefaultParagraphFont"/>
    <w:link w:val="Footer"/>
    <w:uiPriority w:val="99"/>
    <w:rsid w:val="00A55D33"/>
  </w:style>
  <w:style w:type="character" w:styleId="CommentReference">
    <w:name w:val="annotation reference"/>
    <w:basedOn w:val="DefaultParagraphFont"/>
    <w:uiPriority w:val="99"/>
    <w:semiHidden/>
    <w:unhideWhenUsed/>
    <w:rsid w:val="00A55D33"/>
    <w:rPr>
      <w:sz w:val="16"/>
      <w:szCs w:val="16"/>
    </w:rPr>
  </w:style>
  <w:style w:type="paragraph" w:styleId="CommentText">
    <w:name w:val="annotation text"/>
    <w:basedOn w:val="Normal"/>
    <w:link w:val="CommentTextChar"/>
    <w:uiPriority w:val="99"/>
    <w:semiHidden/>
    <w:unhideWhenUsed/>
    <w:rsid w:val="00A55D33"/>
    <w:pPr>
      <w:spacing w:line="240" w:lineRule="auto"/>
    </w:pPr>
    <w:rPr>
      <w:sz w:val="20"/>
      <w:szCs w:val="20"/>
    </w:rPr>
  </w:style>
  <w:style w:type="character" w:customStyle="1" w:styleId="CommentTextChar">
    <w:name w:val="Comment Text Char"/>
    <w:basedOn w:val="DefaultParagraphFont"/>
    <w:link w:val="CommentText"/>
    <w:uiPriority w:val="99"/>
    <w:semiHidden/>
    <w:rsid w:val="00A55D33"/>
    <w:rPr>
      <w:sz w:val="20"/>
      <w:szCs w:val="20"/>
    </w:rPr>
  </w:style>
  <w:style w:type="paragraph" w:styleId="CommentSubject">
    <w:name w:val="annotation subject"/>
    <w:basedOn w:val="CommentText"/>
    <w:next w:val="CommentText"/>
    <w:link w:val="CommentSubjectChar"/>
    <w:uiPriority w:val="99"/>
    <w:semiHidden/>
    <w:unhideWhenUsed/>
    <w:rsid w:val="00A55D33"/>
    <w:rPr>
      <w:b/>
      <w:bCs/>
    </w:rPr>
  </w:style>
  <w:style w:type="character" w:customStyle="1" w:styleId="CommentSubjectChar">
    <w:name w:val="Comment Subject Char"/>
    <w:basedOn w:val="CommentTextChar"/>
    <w:link w:val="CommentSubject"/>
    <w:uiPriority w:val="99"/>
    <w:semiHidden/>
    <w:rsid w:val="00A55D33"/>
    <w:rPr>
      <w:b/>
      <w:bCs/>
      <w:sz w:val="20"/>
      <w:szCs w:val="20"/>
    </w:rPr>
  </w:style>
  <w:style w:type="paragraph" w:styleId="BalloonText">
    <w:name w:val="Balloon Text"/>
    <w:basedOn w:val="Normal"/>
    <w:link w:val="BalloonTextChar"/>
    <w:uiPriority w:val="99"/>
    <w:semiHidden/>
    <w:unhideWhenUsed/>
    <w:rsid w:val="00FD29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9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8557E-19ED-4798-BBF4-5D372BDD3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23</Pages>
  <Words>5585</Words>
  <Characters>31840</Characters>
  <Application>Microsoft Office Word</Application>
  <DocSecurity>0</DocSecurity>
  <Lines>265</Lines>
  <Paragraphs>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37351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Angela</cp:lastModifiedBy>
  <cp:revision>5</cp:revision>
  <cp:lastPrinted>2018-03-01T08:09:00Z</cp:lastPrinted>
  <dcterms:created xsi:type="dcterms:W3CDTF">2018-03-01T08:09:00Z</dcterms:created>
  <dcterms:modified xsi:type="dcterms:W3CDTF">2018-04-27T12:47:00Z</dcterms:modified>
</cp:coreProperties>
</file>